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247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center"/>
        <w:textAlignment w:val="auto"/>
        <w:rPr>
          <w:rFonts w:hint="eastAsia"/>
          <w:b/>
          <w:bCs/>
          <w:sz w:val="28"/>
          <w:szCs w:val="36"/>
        </w:rPr>
      </w:pPr>
      <w:bookmarkStart w:id="0" w:name="OLE_LINK1"/>
      <w:r>
        <w:rPr>
          <w:rFonts w:hint="eastAsia"/>
          <w:b/>
          <w:bCs/>
          <w:sz w:val="28"/>
          <w:szCs w:val="36"/>
        </w:rPr>
        <w:t>金陵民俗在孩子笔下“活”起来</w:t>
      </w:r>
      <w:bookmarkEnd w:id="0"/>
    </w:p>
    <w:p w14:paraId="06A207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center"/>
        <w:textAlignment w:val="auto"/>
        <w:rPr>
          <w:rFonts w:hint="default" w:eastAsia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——</w:t>
      </w:r>
      <w:r>
        <w:rPr>
          <w:rFonts w:ascii="宋体" w:hAnsi="宋体" w:eastAsia="宋体" w:cs="宋体"/>
          <w:b/>
          <w:bCs/>
          <w:sz w:val="24"/>
          <w:szCs w:val="24"/>
        </w:rPr>
        <w:t>“金陵民俗文化”图谱构建的实践研究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活动在南京市诚信小学举行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7FFF9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为进一步推动小学美育提质增效，深入落实美育课题研究，传承金陵民俗文化，探索图谱资源与美术主题课程的融合路径，让民俗文化通过艺术教育浸润童心、薪火相传，并为全市小学美术教师搭建交流共进的优质平台，2026年3月30日下午，由南京市教研室主办、江宁区教研室及南京市诚信小学（江宁区小学美术何建宏名师工作室）承办的全市小学美术教研盛会顺利举行。出席本次活动的有南京市教研室美术教研员祖金明老师，江苏省特级教师黄黎敏、张屹，江宁区小学美术教研员张雯老师，南京市诚信小学王安元校长，以及南京市小学美术教师代表们。</w:t>
      </w:r>
    </w:p>
    <w:p w14:paraId="2D4B2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活动启幕前，众人来到南京市诚信小学儿童美育作品展现场参观。展厅内茶香氤氲，氛围雅致又不失童趣，身着传统服饰的学生为到场教师沏上春茶，尽显礼仪风范与民俗韵味。一幅幅风格各异、精彩纷呈的儿童美术作品错落陈列，品类丰富，创意十足。其中，一幅7.2米长、1.2米宽的新金陵民俗图谱长卷尤为夺目，它将金陵民俗与城市景致巧妙融合，兼具童真意趣与人文底蕴，赢得了领导、专家及老师们的一致赞誉。</w:t>
      </w:r>
    </w:p>
    <w:p w14:paraId="0C9EC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322445" cy="2790825"/>
            <wp:effectExtent l="0" t="0" r="5715" b="13335"/>
            <wp:docPr id="1" name="图片 1" descr="0b2239af84b731bfbb284f013fc360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b2239af84b731bfbb284f013fc3601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2445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6530" cy="1057910"/>
            <wp:effectExtent l="0" t="0" r="1270" b="8890"/>
            <wp:docPr id="2" name="图片 2" descr="9295c9b42cc3f9fcf7da5f7e50082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295c9b42cc3f9fcf7da5f7e50082d2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</w:t>
      </w:r>
    </w:p>
    <w:p w14:paraId="2677A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429760" cy="3321685"/>
            <wp:effectExtent l="0" t="0" r="8890" b="6985"/>
            <wp:docPr id="5" name="图片 4" descr="IMG_3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33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9767" cy="332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50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sz w:val="24"/>
          <w:szCs w:val="24"/>
        </w:rPr>
      </w:pPr>
      <w:r>
        <w:rPr>
          <w:sz w:val="24"/>
          <w:szCs w:val="24"/>
          <w:lang w:val="en-US" w:eastAsia="zh-CN"/>
        </w:rPr>
        <w:t>随后，三节特色鲜明的美术</w:t>
      </w:r>
      <w:r>
        <w:rPr>
          <w:rFonts w:hint="eastAsia"/>
          <w:sz w:val="24"/>
          <w:szCs w:val="24"/>
          <w:lang w:val="en-US" w:eastAsia="zh-CN"/>
        </w:rPr>
        <w:t>研究</w:t>
      </w:r>
      <w:r>
        <w:rPr>
          <w:sz w:val="24"/>
          <w:szCs w:val="24"/>
          <w:lang w:val="en-US" w:eastAsia="zh-CN"/>
        </w:rPr>
        <w:t>课依次</w:t>
      </w:r>
      <w:r>
        <w:rPr>
          <w:rFonts w:hint="eastAsia"/>
          <w:sz w:val="24"/>
          <w:szCs w:val="24"/>
          <w:lang w:val="en-US" w:eastAsia="zh-CN"/>
        </w:rPr>
        <w:t>展开</w:t>
      </w:r>
      <w:r>
        <w:rPr>
          <w:sz w:val="24"/>
          <w:szCs w:val="24"/>
          <w:lang w:val="en-US" w:eastAsia="zh-CN"/>
        </w:rPr>
        <w:t>，均紧扣金陵民俗主题，实现</w:t>
      </w:r>
      <w:r>
        <w:rPr>
          <w:rFonts w:hint="eastAsia"/>
          <w:sz w:val="24"/>
          <w:szCs w:val="24"/>
          <w:lang w:val="en-US" w:eastAsia="zh-CN"/>
        </w:rPr>
        <w:t>了</w:t>
      </w:r>
      <w:r>
        <w:rPr>
          <w:sz w:val="24"/>
          <w:szCs w:val="24"/>
          <w:lang w:val="en-US" w:eastAsia="zh-CN"/>
        </w:rPr>
        <w:t>传统文化与美术实践的深度融合，为在场教师带来深刻启发。</w:t>
      </w:r>
    </w:p>
    <w:p w14:paraId="0EB01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首先，南京市梅龙湖学校的申艳玲老师带来了《锦上添花——云锦里的纹饰之美》一课。她以精美的云锦情境视频导入课堂，迅速吸引了学生的注意力。课堂上，申老师以任务驱动为核心，引导学生从造型、色彩、寓意三个维度探究云锦非遗的魅力，并借助AR技术清晰呈现云锦纹样的细节，让静态的非遗“活”了起来。学生分组开展创意布贴画实践，尽管是初次尝试，作品细节略显稚嫩，但他们全程专注投入，在动手操作中沉浸式感受云锦的独特韵味，助力传统文化浸润童心，实现长效传承。</w:t>
      </w:r>
    </w:p>
    <w:p w14:paraId="4A440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398010" cy="3300730"/>
            <wp:effectExtent l="0" t="0" r="6350" b="6350"/>
            <wp:docPr id="3" name="图片 3" descr="d4643f56a16725f655118529118f30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4643f56a16725f655118529118f30b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801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CE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</w:pP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分会场同步展示了南京市诚信小学苏丹老师执教的《虎虎虎》一课。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这堂课兼具童趣与地域特色，以南京“虎踞龙盘”的典故导入，并结合校园艺术节的展示任务，有效激发了学生的学习兴趣。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苏老师通过展示民间虎艺实物与图片素材，引导学生深入理解地方传统虎文化，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还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组织学生分组协作，运用“简化、夸张、变形”的创作手法，制作出表情丰富的虎头帽，将南京地域文化与学生的自主创新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巧妙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融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合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。在展示环节，孩子们佩戴着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亲手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制作的虎头帽自信登台，脸上洋溢着自豪的笑容，将现场气氛推向小高潮，也让他们真正成为了传统文化的“小小传承人”。</w:t>
      </w:r>
    </w:p>
    <w:p w14:paraId="5E535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591050" cy="2657475"/>
            <wp:effectExtent l="0" t="0" r="11430" b="9525"/>
            <wp:docPr id="4" name="图片 4" descr="947b09db49235441c3606e24d46df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47b09db49235441c3606e24d46df49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12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</w:pP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随后，南京市诚信小学何建宏老师执教的《青绿中国色——牛首烟岚踏青来》一课，紧扣“春牛首”民俗与清明踏青的时令主题，兼具文化底蕴与实践乐趣。课堂上，何老师引导学生体悟清明踏青的文化内涵，欣赏牛首山春日美景，并重点讲解《千里江山图》的青绿设色技法，借助图谱资源让学生直观感受传统山水画的色彩与构图之美。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他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还创新地引导学生运用画纸、超轻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黏土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、纸鸢等材料，分组协作拼接“牛首烟岚踏青”沙盘场景，生动再现了春日牛首山的踏青盛景。在锻炼动手能力与合作能力的同时，学生实现了文化传承与艺术实践的有机融合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。</w:t>
      </w:r>
    </w:p>
    <w:p w14:paraId="6C1CB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404995" cy="2485390"/>
            <wp:effectExtent l="0" t="0" r="14605" b="13970"/>
            <wp:docPr id="6" name="图片 6" descr="57d628bfdf835fe878ec811193f21a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7d628bfdf835fe878ec811193f21ac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4995" cy="248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5B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展示课后，江宁区教研室张雯老师作了题为《匠心传金陵，美育启童心：小学美术主题式活动课程教学实践的探索》的专题讲座。张老师结合自身丰富的教研经验，立足金陵本土的民俗非遗资源，详细分享了小学美术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“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三阶主题式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”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课程的构建思路、实施路径与实践成果。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此次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讲座不仅为民俗文化的活态传承提供了清晰指引，也为在场的青年教师们展示了直观可行的课题研究实践方法。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val="en-US" w:eastAsia="zh-CN"/>
        </w:rPr>
        <w:t xml:space="preserve">     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227195" cy="3173095"/>
            <wp:effectExtent l="0" t="0" r="9525" b="12065"/>
            <wp:docPr id="7" name="图片 7" descr="ab73b3bf3d4f7b1c4be232066a302e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b73b3bf3d4f7b1c4be232066a302ef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27195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A6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随后，江苏省特级教师黄黎敏老师带来了题为《手中有活，方生鲜活——让我们一起把民俗做出来》的专题讲座，并对三节展示课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进行了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专业点评。她高度认可本次活动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“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立起来、活起来、火起来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”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的核心导向，充分肯定了授课教师选取云锦、牛首踏青等江宁在地元素，将本土非遗融入课堂教学的教学理念。同时，黄老师提出民俗教学应做到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“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一眼见活、一手好活、一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val="en-US" w:eastAsia="zh-CN"/>
        </w:rPr>
        <w:t>身练活</w:t>
      </w:r>
      <w:r>
        <w:rPr>
          <w:rFonts w:hint="eastAsia"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  <w:lang w:eastAsia="zh-CN"/>
        </w:rPr>
        <w:t>”</w:t>
      </w:r>
      <w:r>
        <w:rPr>
          <w:rFonts w:ascii="quote-cjk-patch" w:hAnsi="quote-cjk-patch" w:cs="quote-cjk-patch"/>
          <w:i w:val="0"/>
          <w:strike w:val="0"/>
          <w:color w:val="0F1115"/>
          <w:spacing w:val="0"/>
          <w:sz w:val="24"/>
          <w:u w:val="none"/>
          <w:shd w:val="clear" w:color="auto" w:fill="FFFFFF"/>
        </w:rPr>
        <w:t>的核心要求，为课程设计提供了优化建议。她还肯定了张雯老师讲座的实践价值，称赞江宁美术教师课题研究扎实、教学梯度清晰。</w:t>
      </w:r>
    </w:p>
    <w:p w14:paraId="6A4CD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690" cy="3950335"/>
            <wp:effectExtent l="0" t="0" r="3810" b="12065"/>
            <wp:docPr id="20" name="图片 11" descr="IMG_20260330_163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 descr="IMG_20260330_1639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CE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371090" cy="1778635"/>
            <wp:effectExtent l="0" t="0" r="3810" b="12065"/>
            <wp:docPr id="23" name="图片 11" descr="IMG_3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1" descr="IMG_33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109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73985" cy="1783080"/>
            <wp:effectExtent l="0" t="0" r="5715" b="7620"/>
            <wp:docPr id="26" name="图片 13" descr="IMG_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3" descr="IMG_103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73985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77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在随后的评课与总结环节中，江苏省特级教师张屹结合自身教学经验，对本次课例与讲座给予高度评价，认为其兼具前瞻性与示范性。他指出，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本次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课例紧扣南京非遗与时令特色，借助AR技术让图谱“活起来”，</w:t>
      </w:r>
      <w:r>
        <w:rPr>
          <w:rFonts w:hint="eastAsia" w:ascii="宋体" w:hAnsi="宋体" w:eastAsia="宋体" w:cs="宋体"/>
          <w:i w:val="0"/>
          <w:strike w:val="0"/>
          <w:spacing w:val="0"/>
          <w:sz w:val="24"/>
          <w:u w:val="none"/>
          <w:lang w:eastAsia="zh-CN"/>
        </w:rPr>
        <w:t>构建起</w:t>
      </w:r>
      <w:r>
        <w:rPr>
          <w:rFonts w:ascii="宋体" w:hAnsi="宋体" w:eastAsia="宋体" w:cs="宋体"/>
          <w:i w:val="0"/>
          <w:strike w:val="0"/>
          <w:spacing w:val="0"/>
          <w:sz w:val="24"/>
          <w:u w:val="none"/>
        </w:rPr>
        <w:t>“图谱输入—动手输出”的教学闭环，有效落实了2022版新课标理念。同时，课堂打破统一化教学模式，注重学生个体发展与创意表达，最终达成了高水平的教学效果。</w:t>
      </w:r>
    </w:p>
    <w:p w14:paraId="57D9D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560570" cy="3420110"/>
            <wp:effectExtent l="0" t="0" r="11430" b="8890"/>
            <wp:docPr id="29" name="图片 9" descr="IMG_3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9" descr="IMG_342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6057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25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i w:val="0"/>
          <w:strike w:val="0"/>
          <w:spacing w:val="0"/>
          <w:sz w:val="24"/>
          <w:u w:val="none"/>
        </w:rPr>
        <w:t>最后，南京市教研员祖金明老师对本次活动的圆满举办给予高度评价。他指出，本次活动是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“</w:t>
      </w:r>
      <w:r>
        <w:rPr>
          <w:i w:val="0"/>
          <w:strike w:val="0"/>
          <w:spacing w:val="0"/>
          <w:sz w:val="24"/>
          <w:u w:val="none"/>
        </w:rPr>
        <w:t>民俗+美术+核心素养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”</w:t>
      </w:r>
      <w:r>
        <w:rPr>
          <w:i w:val="0"/>
          <w:strike w:val="0"/>
          <w:spacing w:val="0"/>
          <w:sz w:val="24"/>
          <w:u w:val="none"/>
        </w:rPr>
        <w:t>融合的优秀实践，三节展示课紧扣南京民俗，构建了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“</w:t>
      </w:r>
      <w:r>
        <w:rPr>
          <w:i w:val="0"/>
          <w:strike w:val="0"/>
          <w:spacing w:val="0"/>
          <w:sz w:val="24"/>
          <w:u w:val="none"/>
        </w:rPr>
        <w:t>图库资源+主题式活动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”</w:t>
      </w:r>
      <w:r>
        <w:rPr>
          <w:i w:val="0"/>
          <w:strike w:val="0"/>
          <w:spacing w:val="0"/>
          <w:sz w:val="24"/>
          <w:u w:val="none"/>
        </w:rPr>
        <w:t>的创新教学路径，将抽象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的</w:t>
      </w:r>
      <w:r>
        <w:rPr>
          <w:i w:val="0"/>
          <w:strike w:val="0"/>
          <w:spacing w:val="0"/>
          <w:sz w:val="24"/>
          <w:u w:val="none"/>
        </w:rPr>
        <w:t>民俗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文化</w:t>
      </w:r>
      <w:r>
        <w:rPr>
          <w:i w:val="0"/>
          <w:strike w:val="0"/>
          <w:spacing w:val="0"/>
          <w:sz w:val="24"/>
          <w:u w:val="none"/>
        </w:rPr>
        <w:t>转化为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可操作</w:t>
      </w:r>
      <w:r>
        <w:rPr>
          <w:i w:val="0"/>
          <w:strike w:val="0"/>
          <w:spacing w:val="0"/>
          <w:sz w:val="24"/>
          <w:u w:val="none"/>
        </w:rPr>
        <w:t>的学习任务，充分激发了学生的参与热情。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同时，他也期待在后续的教学研究中，能逐步完善“春牛首、秋栖霞”等系列地域课程，持续推动本土文化的系统传承。</w:t>
      </w:r>
      <w:r>
        <w:rPr>
          <w:i w:val="0"/>
          <w:strike w:val="0"/>
          <w:spacing w:val="0"/>
          <w:sz w:val="24"/>
          <w:u w:val="none"/>
        </w:rPr>
        <w:t>祖老师表示，希望以本次活动为契机，教师们能继续深耕课堂、打磨课程，让民俗文化在校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园里</w:t>
      </w:r>
      <w:r>
        <w:rPr>
          <w:i w:val="0"/>
          <w:strike w:val="0"/>
          <w:spacing w:val="0"/>
          <w:sz w:val="24"/>
          <w:u w:val="none"/>
        </w:rPr>
        <w:t>落地生根、开花结果。</w:t>
      </w:r>
    </w:p>
    <w:p w14:paraId="3608E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690" cy="3340100"/>
            <wp:effectExtent l="0" t="0" r="3810" b="0"/>
            <wp:docPr id="32" name="图片 12" descr="IMG_20260330_163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2" descr="IMG_20260330_163509"/>
                    <pic:cNvPicPr>
                      <a:picLocks noChangeAspect="1"/>
                    </pic:cNvPicPr>
                  </pic:nvPicPr>
                  <pic:blipFill>
                    <a:blip r:embed="rId15"/>
                    <a:srcRect b="1544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66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“</w:t>
      </w:r>
      <w:r>
        <w:rPr>
          <w:i w:val="0"/>
          <w:strike w:val="0"/>
          <w:spacing w:val="0"/>
          <w:sz w:val="24"/>
          <w:u w:val="none"/>
        </w:rPr>
        <w:t>童笔绘金陵图谱，巧手润美育新芽</w:t>
      </w:r>
      <w:r>
        <w:rPr>
          <w:rFonts w:hint="eastAsia"/>
          <w:sz w:val="24"/>
          <w:szCs w:val="24"/>
          <w:lang w:val="en-US" w:eastAsia="zh-CN"/>
        </w:rPr>
        <w:t>”。</w:t>
      </w:r>
      <w:r>
        <w:rPr>
          <w:i w:val="0"/>
          <w:strike w:val="0"/>
          <w:spacing w:val="0"/>
          <w:sz w:val="24"/>
          <w:u w:val="none"/>
        </w:rPr>
        <w:t>此次教研活动，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既</w:t>
      </w:r>
      <w:r>
        <w:rPr>
          <w:i w:val="0"/>
          <w:strike w:val="0"/>
          <w:spacing w:val="0"/>
          <w:sz w:val="24"/>
          <w:u w:val="none"/>
        </w:rPr>
        <w:t>生动展现了当代儿童对金陵民俗的理解与表达，也为全市小学美术教师搭建了经验交流、智慧共享的平台。更重要的是，活动以美育为桥梁，推动金陵民俗非遗文化的传承，让金陵民俗在孩子们</w:t>
      </w:r>
      <w:r>
        <w:rPr>
          <w:rFonts w:hint="eastAsia"/>
          <w:i w:val="0"/>
          <w:strike w:val="0"/>
          <w:spacing w:val="0"/>
          <w:sz w:val="24"/>
          <w:u w:val="none"/>
          <w:lang w:eastAsia="zh-CN"/>
        </w:rPr>
        <w:t>的</w:t>
      </w:r>
      <w:r>
        <w:rPr>
          <w:i w:val="0"/>
          <w:strike w:val="0"/>
          <w:spacing w:val="0"/>
          <w:sz w:val="24"/>
          <w:u w:val="none"/>
        </w:rPr>
        <w:t>笔下焕发新生，真正</w:t>
      </w:r>
      <w:r>
        <w:rPr>
          <w:rFonts w:hint="eastAsia"/>
          <w:i w:val="0"/>
          <w:strike w:val="0"/>
          <w:spacing w:val="0"/>
          <w:sz w:val="24"/>
          <w:u w:val="none"/>
        </w:rPr>
        <w:t>“</w:t>
      </w:r>
      <w:r>
        <w:rPr>
          <w:i w:val="0"/>
          <w:strike w:val="0"/>
          <w:spacing w:val="0"/>
          <w:sz w:val="24"/>
          <w:u w:val="none"/>
        </w:rPr>
        <w:t>活</w:t>
      </w:r>
      <w:r>
        <w:rPr>
          <w:rFonts w:hint="eastAsia"/>
          <w:i w:val="0"/>
          <w:strike w:val="0"/>
          <w:spacing w:val="0"/>
          <w:sz w:val="24"/>
          <w:u w:val="none"/>
        </w:rPr>
        <w:t>”</w:t>
      </w:r>
      <w:r>
        <w:rPr>
          <w:i w:val="0"/>
          <w:strike w:val="0"/>
          <w:spacing w:val="0"/>
          <w:sz w:val="24"/>
          <w:u w:val="none"/>
        </w:rPr>
        <w:t>了起来。</w:t>
      </w:r>
    </w:p>
    <w:p w14:paraId="7B1E1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53990" cy="3940175"/>
            <wp:effectExtent l="0" t="0" r="3810" b="6985"/>
            <wp:docPr id="8" name="图片 8" descr="c00b58655837da4d536b2b2e9f75e9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00b58655837da4d536b2b2e9f75e99c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F7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撰稿：唐世清  校对：袁梦 叶超  审</w:t>
      </w:r>
      <w:bookmarkStart w:id="1" w:name="_GoBack"/>
      <w:bookmarkEnd w:id="1"/>
      <w:r>
        <w:rPr>
          <w:rFonts w:hint="eastAsia"/>
          <w:sz w:val="24"/>
          <w:szCs w:val="24"/>
          <w:lang w:val="en-US" w:eastAsia="zh-CN"/>
        </w:rPr>
        <w:t>核：何建宏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quote-cjk-patc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43A2E"/>
    <w:rsid w:val="12D66E74"/>
    <w:rsid w:val="150F312B"/>
    <w:rsid w:val="1B944309"/>
    <w:rsid w:val="294655D9"/>
    <w:rsid w:val="313F54DB"/>
    <w:rsid w:val="3ADA2B0D"/>
    <w:rsid w:val="3D711CFE"/>
    <w:rsid w:val="3DD74FB2"/>
    <w:rsid w:val="43151177"/>
    <w:rsid w:val="446F6056"/>
    <w:rsid w:val="449B423F"/>
    <w:rsid w:val="47751270"/>
    <w:rsid w:val="479D3027"/>
    <w:rsid w:val="57605F3B"/>
    <w:rsid w:val="5C313AEE"/>
    <w:rsid w:val="5CB564CD"/>
    <w:rsid w:val="61A75784"/>
    <w:rsid w:val="636C2DF0"/>
    <w:rsid w:val="64C03C61"/>
    <w:rsid w:val="6B621F16"/>
    <w:rsid w:val="6DDD7632"/>
    <w:rsid w:val="739D66F9"/>
    <w:rsid w:val="73D931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2192</Words>
  <Characters>2206</Characters>
  <TotalTime>412</TotalTime>
  <ScaleCrop>false</ScaleCrop>
  <LinksUpToDate>false</LinksUpToDate>
  <CharactersWithSpaces>2220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2026-04-07T10:21:00Z</dcterms:created>
  <dc:creator>86159</dc:creator>
  <cp:lastModifiedBy>难得糊涂</cp:lastModifiedBy>
  <dcterms:modified xsi:type="dcterms:W3CDTF">2026-04-08T05:49:07Z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eyJoZGlkIjoiNzg4NDM1ZWI2ZmNjMzI5ZDViYjdjY2FmNmE4ZTAwN2EiLCJ1c2VySWQiOiI2NDAyMzY1NjYifQ==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72C220BBC51048E4B4FC9CE1B509B7F7_13</vt:lpwstr>
  </property>
</Properties>
</file>