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7655D8">
      <w:pPr>
        <w:keepNext w:val="0"/>
        <w:keepLines w:val="0"/>
        <w:pageBreakBefore w:val="0"/>
        <w:widowControl w:val="0"/>
        <w:kinsoku/>
        <w:wordWrap/>
        <w:overflowPunct/>
        <w:topLinePunct w:val="0"/>
        <w:autoSpaceDE/>
        <w:autoSpaceDN/>
        <w:bidi w:val="0"/>
        <w:adjustRightInd/>
        <w:snapToGrid/>
        <w:spacing w:line="266" w:lineRule="exact"/>
        <w:jc w:val="center"/>
        <w:rPr>
          <w:rFonts w:hint="default" w:ascii="宋体" w:hAnsi="宋体" w:cs="宋体"/>
          <w:b/>
          <w:color w:val="auto"/>
          <w:sz w:val="24"/>
          <w:szCs w:val="24"/>
          <w:lang w:val="en-US" w:eastAsia="zh-CN"/>
        </w:rPr>
      </w:pPr>
      <w:bookmarkStart w:id="0" w:name="_GoBack"/>
      <w:bookmarkEnd w:id="0"/>
      <w:r>
        <w:rPr>
          <w:rFonts w:hint="eastAsia" w:ascii="宋体" w:hAnsi="宋体" w:cs="宋体"/>
          <w:b/>
          <w:color w:val="auto"/>
          <w:sz w:val="24"/>
          <w:szCs w:val="24"/>
          <w:lang w:val="en-US" w:eastAsia="zh-CN"/>
        </w:rPr>
        <w:t>高三英语练习（3.12）</w:t>
      </w:r>
    </w:p>
    <w:p w14:paraId="079916A7">
      <w:pPr>
        <w:keepNext w:val="0"/>
        <w:keepLines w:val="0"/>
        <w:pageBreakBefore w:val="0"/>
        <w:widowControl w:val="0"/>
        <w:kinsoku/>
        <w:wordWrap/>
        <w:overflowPunct/>
        <w:topLinePunct w:val="0"/>
        <w:autoSpaceDE/>
        <w:autoSpaceDN/>
        <w:bidi w:val="0"/>
        <w:adjustRightInd/>
        <w:snapToGrid/>
        <w:spacing w:line="266" w:lineRule="exact"/>
        <w:jc w:val="center"/>
      </w:pPr>
      <w:r>
        <w:rPr>
          <w:rFonts w:ascii="Times New Roman" w:hAnsi="Times New Roman" w:eastAsia="Times New Roman" w:cs="Times New Roman"/>
          <w:b/>
          <w:color w:val="auto"/>
          <w:sz w:val="24"/>
        </w:rPr>
        <w:t>A</w:t>
      </w:r>
    </w:p>
    <w:p w14:paraId="1DC610A4">
      <w:pPr>
        <w:keepNext w:val="0"/>
        <w:keepLines w:val="0"/>
        <w:pageBreakBefore w:val="0"/>
        <w:widowControl w:val="0"/>
        <w:kinsoku/>
        <w:wordWrap/>
        <w:overflowPunct/>
        <w:topLinePunct w:val="0"/>
        <w:autoSpaceDE/>
        <w:autoSpaceDN/>
        <w:bidi w:val="0"/>
        <w:adjustRightInd/>
        <w:snapToGrid/>
        <w:spacing w:line="266" w:lineRule="exact"/>
        <w:ind w:firstLine="420"/>
        <w:jc w:val="left"/>
      </w:pPr>
      <w:r>
        <w:rPr>
          <w:rFonts w:ascii="Times New Roman" w:hAnsi="Times New Roman" w:eastAsia="Times New Roman" w:cs="Times New Roman"/>
          <w:color w:val="auto"/>
        </w:rPr>
        <w:t>Artificial intelligence (AI) has been making our lives easier in many areas, from automating tasks to extracting information from big data files. However, not everything AI does is in our best interest. AI password cracking has also increased because AI can hack (</w:t>
      </w:r>
      <w:r>
        <w:rPr>
          <w:rFonts w:ascii="宋体" w:hAnsi="宋体" w:eastAsia="宋体" w:cs="宋体"/>
          <w:color w:val="auto"/>
        </w:rPr>
        <w:t>破解</w:t>
      </w:r>
      <w:r>
        <w:rPr>
          <w:rFonts w:ascii="Times New Roman" w:hAnsi="Times New Roman" w:eastAsia="Times New Roman" w:cs="Times New Roman"/>
          <w:color w:val="auto"/>
        </w:rPr>
        <w:t>) passwords in seconds.</w:t>
      </w:r>
    </w:p>
    <w:p w14:paraId="14C13DFE">
      <w:pPr>
        <w:keepNext w:val="0"/>
        <w:keepLines w:val="0"/>
        <w:pageBreakBefore w:val="0"/>
        <w:widowControl w:val="0"/>
        <w:kinsoku/>
        <w:wordWrap/>
        <w:overflowPunct/>
        <w:topLinePunct w:val="0"/>
        <w:autoSpaceDE/>
        <w:autoSpaceDN/>
        <w:bidi w:val="0"/>
        <w:adjustRightInd/>
        <w:snapToGrid/>
        <w:spacing w:line="266" w:lineRule="exact"/>
        <w:ind w:firstLine="420"/>
        <w:jc w:val="left"/>
      </w:pPr>
      <w:r>
        <w:rPr>
          <w:rFonts w:ascii="Times New Roman" w:hAnsi="Times New Roman" w:eastAsia="Times New Roman" w:cs="Times New Roman"/>
          <w:color w:val="auto"/>
        </w:rPr>
        <w:t>A recent report led by Rahul Mahna’s team from the University of East London found that an AI password cracker called PassGAN could crack any seven- digit password in less than six minutes — even if the passwords contained symbols, numbers, and capital and lowercase letters. Additionally, the AI cracked 51% of these usual types of passwords within a minute, 65% within an hour, 71% within a day and 81% within a month. After seeing these worrying results, you’ll undoubtedly take online security more seriously.</w:t>
      </w:r>
    </w:p>
    <w:p w14:paraId="4B89D5DB">
      <w:pPr>
        <w:keepNext w:val="0"/>
        <w:keepLines w:val="0"/>
        <w:pageBreakBefore w:val="0"/>
        <w:widowControl w:val="0"/>
        <w:kinsoku/>
        <w:wordWrap/>
        <w:overflowPunct/>
        <w:topLinePunct w:val="0"/>
        <w:autoSpaceDE/>
        <w:autoSpaceDN/>
        <w:bidi w:val="0"/>
        <w:adjustRightInd/>
        <w:snapToGrid/>
        <w:spacing w:line="266" w:lineRule="exact"/>
        <w:ind w:firstLine="420"/>
        <w:jc w:val="left"/>
      </w:pPr>
      <w:r>
        <w:rPr>
          <w:rFonts w:ascii="Times New Roman" w:hAnsi="Times New Roman" w:eastAsia="Times New Roman" w:cs="Times New Roman"/>
          <w:color w:val="auto"/>
        </w:rPr>
        <w:t>How can you protect your passwords from these hackers? Mahna suggests the following methods to help you protect yourself against hackers.</w:t>
      </w:r>
    </w:p>
    <w:p w14:paraId="454AFC46">
      <w:pPr>
        <w:keepNext w:val="0"/>
        <w:keepLines w:val="0"/>
        <w:pageBreakBefore w:val="0"/>
        <w:widowControl w:val="0"/>
        <w:kinsoku/>
        <w:wordWrap/>
        <w:overflowPunct/>
        <w:topLinePunct w:val="0"/>
        <w:autoSpaceDE/>
        <w:autoSpaceDN/>
        <w:bidi w:val="0"/>
        <w:adjustRightInd/>
        <w:snapToGrid/>
        <w:spacing w:line="266" w:lineRule="exact"/>
        <w:ind w:firstLine="420"/>
        <w:jc w:val="left"/>
      </w:pPr>
      <w:r>
        <w:rPr>
          <w:rFonts w:ascii="Times New Roman" w:hAnsi="Times New Roman" w:eastAsia="Times New Roman" w:cs="Times New Roman"/>
          <w:b/>
          <w:color w:val="auto"/>
        </w:rPr>
        <w:t>Unique passwords everywhere</w:t>
      </w:r>
    </w:p>
    <w:p w14:paraId="71948951">
      <w:pPr>
        <w:keepNext w:val="0"/>
        <w:keepLines w:val="0"/>
        <w:pageBreakBefore w:val="0"/>
        <w:widowControl w:val="0"/>
        <w:kinsoku/>
        <w:wordWrap/>
        <w:overflowPunct/>
        <w:topLinePunct w:val="0"/>
        <w:autoSpaceDE/>
        <w:autoSpaceDN/>
        <w:bidi w:val="0"/>
        <w:adjustRightInd/>
        <w:snapToGrid/>
        <w:spacing w:line="266" w:lineRule="exact"/>
        <w:ind w:firstLine="420"/>
        <w:jc w:val="left"/>
      </w:pPr>
      <w:r>
        <w:rPr>
          <w:rFonts w:ascii="Times New Roman" w:hAnsi="Times New Roman" w:eastAsia="Times New Roman" w:cs="Times New Roman"/>
          <w:color w:val="auto"/>
        </w:rPr>
        <w:t>Mahna emphasizes having different passwords for each website, device or service. Don’t worry about remembering all these passwords, since password managers can not only store your passwords but can also generate unique combinations for you.</w:t>
      </w:r>
    </w:p>
    <w:p w14:paraId="486BEBC1">
      <w:pPr>
        <w:keepNext w:val="0"/>
        <w:keepLines w:val="0"/>
        <w:pageBreakBefore w:val="0"/>
        <w:widowControl w:val="0"/>
        <w:kinsoku/>
        <w:wordWrap/>
        <w:overflowPunct/>
        <w:topLinePunct w:val="0"/>
        <w:autoSpaceDE/>
        <w:autoSpaceDN/>
        <w:bidi w:val="0"/>
        <w:adjustRightInd/>
        <w:snapToGrid/>
        <w:spacing w:line="266" w:lineRule="exact"/>
        <w:ind w:firstLine="420"/>
        <w:jc w:val="left"/>
      </w:pPr>
      <w:r>
        <w:rPr>
          <w:rFonts w:ascii="Times New Roman" w:hAnsi="Times New Roman" w:eastAsia="Times New Roman" w:cs="Times New Roman"/>
          <w:b/>
          <w:color w:val="auto"/>
        </w:rPr>
        <w:t>Long passwords</w:t>
      </w:r>
    </w:p>
    <w:p w14:paraId="5BD5D2FB">
      <w:pPr>
        <w:keepNext w:val="0"/>
        <w:keepLines w:val="0"/>
        <w:pageBreakBefore w:val="0"/>
        <w:widowControl w:val="0"/>
        <w:kinsoku/>
        <w:wordWrap/>
        <w:overflowPunct/>
        <w:topLinePunct w:val="0"/>
        <w:autoSpaceDE/>
        <w:autoSpaceDN/>
        <w:bidi w:val="0"/>
        <w:adjustRightInd/>
        <w:snapToGrid/>
        <w:spacing w:line="266" w:lineRule="exact"/>
        <w:ind w:firstLine="420"/>
        <w:jc w:val="left"/>
      </w:pPr>
      <w:r>
        <w:rPr>
          <w:rFonts w:ascii="Times New Roman" w:hAnsi="Times New Roman" w:eastAsia="Times New Roman" w:cs="Times New Roman"/>
          <w:color w:val="auto"/>
        </w:rPr>
        <w:t>Using long passwords that include numbers, capital and lowercase letters and symbols — and are not easily understood or inferred — will enhance the protection element.</w:t>
      </w:r>
    </w:p>
    <w:p w14:paraId="024ABC19">
      <w:pPr>
        <w:keepNext w:val="0"/>
        <w:keepLines w:val="0"/>
        <w:pageBreakBefore w:val="0"/>
        <w:widowControl w:val="0"/>
        <w:kinsoku/>
        <w:wordWrap/>
        <w:overflowPunct/>
        <w:topLinePunct w:val="0"/>
        <w:autoSpaceDE/>
        <w:autoSpaceDN/>
        <w:bidi w:val="0"/>
        <w:adjustRightInd/>
        <w:snapToGrid/>
        <w:spacing w:line="266" w:lineRule="exact"/>
        <w:ind w:firstLine="420"/>
        <w:jc w:val="left"/>
      </w:pPr>
      <w:r>
        <w:rPr>
          <w:rFonts w:ascii="Times New Roman" w:hAnsi="Times New Roman" w:eastAsia="Times New Roman" w:cs="Times New Roman"/>
          <w:b/>
          <w:color w:val="auto"/>
        </w:rPr>
        <w:t>Personal privacy</w:t>
      </w:r>
    </w:p>
    <w:p w14:paraId="2B3430A0">
      <w:pPr>
        <w:keepNext w:val="0"/>
        <w:keepLines w:val="0"/>
        <w:pageBreakBefore w:val="0"/>
        <w:widowControl w:val="0"/>
        <w:kinsoku/>
        <w:wordWrap/>
        <w:overflowPunct/>
        <w:topLinePunct w:val="0"/>
        <w:autoSpaceDE/>
        <w:autoSpaceDN/>
        <w:bidi w:val="0"/>
        <w:adjustRightInd/>
        <w:snapToGrid/>
        <w:spacing w:line="266" w:lineRule="exact"/>
        <w:ind w:firstLine="420"/>
        <w:jc w:val="left"/>
      </w:pPr>
      <w:r>
        <w:rPr>
          <w:rFonts w:ascii="Times New Roman" w:hAnsi="Times New Roman" w:eastAsia="Times New Roman" w:cs="Times New Roman"/>
          <w:color w:val="auto"/>
        </w:rPr>
        <w:t>Posting too much information online — like on Facebook or Instagram — about your life is not a good idea if you’re concerned about security. It can provide information about your location, valuables and family.</w:t>
      </w:r>
    </w:p>
    <w:p w14:paraId="7F575D9E">
      <w:pPr>
        <w:keepNext w:val="0"/>
        <w:keepLines w:val="0"/>
        <w:pageBreakBefore w:val="0"/>
        <w:widowControl w:val="0"/>
        <w:kinsoku/>
        <w:wordWrap/>
        <w:overflowPunct/>
        <w:topLinePunct w:val="0"/>
        <w:autoSpaceDE/>
        <w:autoSpaceDN/>
        <w:bidi w:val="0"/>
        <w:adjustRightInd/>
        <w:snapToGrid/>
        <w:spacing w:line="266" w:lineRule="exact"/>
        <w:ind w:firstLine="420"/>
        <w:jc w:val="left"/>
      </w:pPr>
      <w:r>
        <w:rPr>
          <w:rFonts w:ascii="Times New Roman" w:hAnsi="Times New Roman" w:eastAsia="Times New Roman" w:cs="Times New Roman"/>
          <w:color w:val="auto"/>
        </w:rPr>
        <w:t>If you assume you’ve been hacked, don’t scan for viruses or change passwords until you have disconnected from the Internet. The best way to handle an attack is to prepare in advance, like changing your passwords frequently.</w:t>
      </w:r>
    </w:p>
    <w:p w14:paraId="53C93622">
      <w:pPr>
        <w:keepNext w:val="0"/>
        <w:keepLines w:val="0"/>
        <w:pageBreakBefore w:val="0"/>
        <w:widowControl w:val="0"/>
        <w:kinsoku/>
        <w:wordWrap/>
        <w:overflowPunct/>
        <w:topLinePunct w:val="0"/>
        <w:autoSpaceDE/>
        <w:autoSpaceDN/>
        <w:bidi w:val="0"/>
        <w:adjustRightInd/>
        <w:snapToGrid/>
        <w:spacing w:line="266" w:lineRule="exact"/>
        <w:jc w:val="left"/>
      </w:pPr>
      <w:r>
        <w:rPr>
          <w:color w:val="auto"/>
        </w:rPr>
        <w:t xml:space="preserve">1. </w:t>
      </w:r>
      <w:r>
        <w:rPr>
          <w:rFonts w:ascii="Times New Roman" w:hAnsi="Times New Roman" w:eastAsia="Times New Roman" w:cs="Times New Roman"/>
          <w:color w:val="auto"/>
        </w:rPr>
        <w:t>What do we know about the AI password cracker PassGAN?</w:t>
      </w:r>
    </w:p>
    <w:p w14:paraId="7B9D31A4">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auto"/>
        </w:rPr>
      </w:pPr>
      <w:r>
        <w:t xml:space="preserve">A. </w:t>
      </w:r>
      <w:r>
        <w:rPr>
          <w:rFonts w:ascii="Times New Roman" w:hAnsi="Times New Roman" w:eastAsia="Times New Roman" w:cs="Times New Roman"/>
          <w:color w:val="auto"/>
        </w:rPr>
        <w:t>It secures large data files.</w:t>
      </w:r>
      <w:r>
        <w:tab/>
      </w:r>
      <w:r>
        <w:t xml:space="preserve">B. </w:t>
      </w:r>
      <w:r>
        <w:rPr>
          <w:rFonts w:ascii="Times New Roman" w:hAnsi="Times New Roman" w:eastAsia="Times New Roman" w:cs="Times New Roman"/>
          <w:color w:val="auto"/>
        </w:rPr>
        <w:t>It attacks passwords quickly.</w:t>
      </w:r>
    </w:p>
    <w:p w14:paraId="293D011C">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auto"/>
        </w:rPr>
      </w:pPr>
      <w:r>
        <w:t xml:space="preserve">C. </w:t>
      </w:r>
      <w:r>
        <w:rPr>
          <w:rFonts w:ascii="Times New Roman" w:hAnsi="Times New Roman" w:eastAsia="Times New Roman" w:cs="Times New Roman"/>
          <w:color w:val="auto"/>
        </w:rPr>
        <w:t>It protects online accounts.</w:t>
      </w:r>
      <w:r>
        <w:tab/>
      </w:r>
      <w:r>
        <w:t xml:space="preserve">D. </w:t>
      </w:r>
      <w:r>
        <w:rPr>
          <w:rFonts w:ascii="Times New Roman" w:hAnsi="Times New Roman" w:eastAsia="Times New Roman" w:cs="Times New Roman"/>
          <w:color w:val="auto"/>
        </w:rPr>
        <w:t>It generates unique passwords.</w:t>
      </w:r>
    </w:p>
    <w:p w14:paraId="4577E1C5">
      <w:pPr>
        <w:keepNext w:val="0"/>
        <w:keepLines w:val="0"/>
        <w:pageBreakBefore w:val="0"/>
        <w:widowControl w:val="0"/>
        <w:kinsoku/>
        <w:wordWrap/>
        <w:overflowPunct/>
        <w:topLinePunct w:val="0"/>
        <w:autoSpaceDE/>
        <w:autoSpaceDN/>
        <w:bidi w:val="0"/>
        <w:adjustRightInd/>
        <w:snapToGrid/>
        <w:spacing w:line="266" w:lineRule="exact"/>
        <w:jc w:val="left"/>
      </w:pPr>
      <w:r>
        <w:rPr>
          <w:color w:val="auto"/>
        </w:rPr>
        <w:t xml:space="preserve">2. </w:t>
      </w:r>
      <w:r>
        <w:rPr>
          <w:rFonts w:ascii="Times New Roman" w:hAnsi="Times New Roman" w:eastAsia="Times New Roman" w:cs="Times New Roman"/>
          <w:color w:val="auto"/>
        </w:rPr>
        <w:t>How can we protect our passwords from being attacked?</w:t>
      </w:r>
    </w:p>
    <w:p w14:paraId="5178B8B8">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auto"/>
        </w:rPr>
      </w:pPr>
      <w:r>
        <w:t>A</w:t>
      </w:r>
      <w:r>
        <w:rPr>
          <w:rFonts w:hint="eastAsia"/>
          <w:lang w:eastAsia="zh-CN"/>
        </w:rPr>
        <w:t>.</w:t>
      </w:r>
      <w:r>
        <w:t xml:space="preserve"> </w:t>
      </w:r>
      <w:r>
        <w:rPr>
          <w:rFonts w:ascii="Times New Roman" w:hAnsi="Times New Roman" w:eastAsia="Times New Roman" w:cs="Times New Roman"/>
          <w:color w:val="auto"/>
        </w:rPr>
        <w:t>Remember all of our passwords.</w:t>
      </w:r>
      <w:r>
        <w:tab/>
      </w:r>
      <w:r>
        <w:t xml:space="preserve">B. </w:t>
      </w:r>
      <w:r>
        <w:rPr>
          <w:rFonts w:ascii="Times New Roman" w:hAnsi="Times New Roman" w:eastAsia="Times New Roman" w:cs="Times New Roman"/>
          <w:color w:val="auto"/>
        </w:rPr>
        <w:t>Limit personal information online.</w:t>
      </w:r>
    </w:p>
    <w:p w14:paraId="5C50E63A">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auto"/>
        </w:rPr>
      </w:pPr>
      <w:r>
        <w:t xml:space="preserve">C. </w:t>
      </w:r>
      <w:r>
        <w:rPr>
          <w:rFonts w:ascii="Times New Roman" w:hAnsi="Times New Roman" w:eastAsia="Times New Roman" w:cs="Times New Roman"/>
          <w:color w:val="auto"/>
        </w:rPr>
        <w:t>Create passwords related to family.</w:t>
      </w:r>
      <w:r>
        <w:tab/>
      </w:r>
      <w:r>
        <w:t xml:space="preserve">D. </w:t>
      </w:r>
      <w:r>
        <w:rPr>
          <w:rFonts w:ascii="Times New Roman" w:hAnsi="Times New Roman" w:eastAsia="Times New Roman" w:cs="Times New Roman"/>
          <w:color w:val="auto"/>
        </w:rPr>
        <w:t>Use a password for most websites.</w:t>
      </w:r>
    </w:p>
    <w:p w14:paraId="6C163EB2">
      <w:pPr>
        <w:keepNext w:val="0"/>
        <w:keepLines w:val="0"/>
        <w:pageBreakBefore w:val="0"/>
        <w:widowControl w:val="0"/>
        <w:kinsoku/>
        <w:wordWrap/>
        <w:overflowPunct/>
        <w:topLinePunct w:val="0"/>
        <w:autoSpaceDE/>
        <w:autoSpaceDN/>
        <w:bidi w:val="0"/>
        <w:adjustRightInd/>
        <w:snapToGrid/>
        <w:spacing w:line="266" w:lineRule="exact"/>
        <w:jc w:val="left"/>
      </w:pPr>
      <w:r>
        <w:rPr>
          <w:color w:val="auto"/>
        </w:rPr>
        <w:t xml:space="preserve">3. </w:t>
      </w:r>
      <w:r>
        <w:rPr>
          <w:rFonts w:ascii="Times New Roman" w:hAnsi="Times New Roman" w:eastAsia="Times New Roman" w:cs="Times New Roman"/>
          <w:color w:val="auto"/>
        </w:rPr>
        <w:t>What should you do first if you are attacked by a hacker?</w:t>
      </w:r>
    </w:p>
    <w:p w14:paraId="695027DC">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auto"/>
        </w:rPr>
      </w:pPr>
      <w:r>
        <w:t xml:space="preserve">A. </w:t>
      </w:r>
      <w:r>
        <w:rPr>
          <w:rFonts w:ascii="Times New Roman" w:hAnsi="Times New Roman" w:eastAsia="Times New Roman" w:cs="Times New Roman"/>
          <w:color w:val="auto"/>
        </w:rPr>
        <w:t>Scan the device for viruses.</w:t>
      </w:r>
      <w:r>
        <w:tab/>
      </w:r>
      <w:r>
        <w:t xml:space="preserve">B. </w:t>
      </w:r>
      <w:r>
        <w:rPr>
          <w:rFonts w:ascii="Times New Roman" w:hAnsi="Times New Roman" w:eastAsia="Times New Roman" w:cs="Times New Roman"/>
          <w:color w:val="auto"/>
        </w:rPr>
        <w:t>Change the passwords rapidly.</w:t>
      </w:r>
    </w:p>
    <w:p w14:paraId="0EDBE62B">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000000"/>
        </w:rPr>
      </w:pPr>
      <w:r>
        <w:t xml:space="preserve">C. </w:t>
      </w:r>
      <w:r>
        <w:rPr>
          <w:rFonts w:ascii="Times New Roman" w:hAnsi="Times New Roman" w:eastAsia="Times New Roman" w:cs="Times New Roman"/>
          <w:color w:val="auto"/>
        </w:rPr>
        <w:t>Reset the password manager.</w:t>
      </w:r>
      <w:r>
        <w:tab/>
      </w:r>
      <w:r>
        <w:t xml:space="preserve">D. </w:t>
      </w:r>
      <w:r>
        <w:rPr>
          <w:rFonts w:ascii="Times New Roman" w:hAnsi="Times New Roman" w:eastAsia="Times New Roman" w:cs="Times New Roman"/>
          <w:color w:val="auto"/>
        </w:rPr>
        <w:t>Cut off the Internet connection.</w:t>
      </w:r>
    </w:p>
    <w:p w14:paraId="590DB14B">
      <w:pPr>
        <w:keepNext w:val="0"/>
        <w:keepLines w:val="0"/>
        <w:pageBreakBefore w:val="0"/>
        <w:widowControl w:val="0"/>
        <w:kinsoku/>
        <w:wordWrap/>
        <w:overflowPunct/>
        <w:topLinePunct w:val="0"/>
        <w:autoSpaceDE/>
        <w:autoSpaceDN/>
        <w:bidi w:val="0"/>
        <w:adjustRightInd/>
        <w:snapToGrid/>
        <w:spacing w:line="266" w:lineRule="exact"/>
        <w:jc w:val="center"/>
        <w:textAlignment w:val="center"/>
        <w:rPr>
          <w:color w:val="000000"/>
        </w:rPr>
      </w:pPr>
      <w:r>
        <w:rPr>
          <w:rFonts w:ascii="Times New Roman" w:hAnsi="Times New Roman" w:eastAsia="Times New Roman" w:cs="Times New Roman"/>
          <w:b/>
          <w:color w:val="000000"/>
          <w:sz w:val="24"/>
        </w:rPr>
        <w:t>B</w:t>
      </w:r>
    </w:p>
    <w:p w14:paraId="12FBBB32">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rPr>
      </w:pPr>
      <w:r>
        <w:rPr>
          <w:rFonts w:ascii="Times New Roman" w:hAnsi="Times New Roman" w:eastAsia="Times New Roman" w:cs="Times New Roman"/>
          <w:color w:val="000000"/>
        </w:rPr>
        <w:t>Dear Mom,</w:t>
      </w:r>
    </w:p>
    <w:p w14:paraId="3F2333B6">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It’s me, Faisal Abdullah Malik, your son from Pakistan, who crossed the border for a heart transplant. You saved my life a decade ago by making a decision that only a mother as extraordinary as you could make.</w:t>
      </w:r>
    </w:p>
    <w:p w14:paraId="543CC0F6">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On 26 December 2014, both our lives changed forever. Karthick, your beloved son, was brought to Tirupur Government Hospital, near Coimbatore, in southern India, after a tragic road accident. He was later transferred to G. Kuppusamy Naidu Memorial (GKNM) Hospital. When the doctors declared him brain dead, you had to face the unthinkable, holding his hand, saying your silent goodbyes.</w:t>
      </w:r>
    </w:p>
    <w:p w14:paraId="72550FF6">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In the depths of that unimaginable grief, Mom, you made a choice that speaks of boundless courage and selflessness. You not only gave me Karthick’s heart but also donated five other organs, giving the gift of life to six strangers. You made this difficult decision without ever questioning the race, religion, or nationality. Your decision was solely about saving lives.</w:t>
      </w:r>
    </w:p>
    <w:p w14:paraId="72359914">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Today, as a father of two growing children, I can truly understand the magnitude of your sacrifice. I can only imagine the storm of emotions you must have battled. Did you question if it was the right decision? Did you fear it was too much to bear? And yet, in the darkest hour of your life, you chose life for others. You chose hope. I know Karthick must be so proud of you, as am I, Mom. I am alive today because of your strength.</w:t>
      </w:r>
    </w:p>
    <w:p w14:paraId="5902DE99">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Tearing apart the political divide, I have longed to meet you, Mom. I have travelled to Chennai several times since receiving Karthick’s heart, always hoping to somehow find a way to Coimbatore. But my medical visa restricts me from travelling outside Chennai. You might be wondering why I don’t even call you? Names of donors and recipients are kept confidential, and I feel helpless.</w:t>
      </w:r>
    </w:p>
    <w:p w14:paraId="11847EC6">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 xml:space="preserve">Allah tells us in The </w:t>
      </w:r>
      <w:r>
        <w:rPr>
          <w:rFonts w:ascii="Times New Roman" w:hAnsi="Times New Roman" w:eastAsia="Times New Roman" w:cs="Times New Roman"/>
          <w:i/>
          <w:color w:val="000000"/>
        </w:rPr>
        <w:t>Qur’an</w:t>
      </w:r>
      <w:r>
        <w:rPr>
          <w:rFonts w:ascii="Times New Roman" w:hAnsi="Times New Roman" w:eastAsia="Times New Roman" w:cs="Times New Roman"/>
          <w:color w:val="000000"/>
        </w:rPr>
        <w:t>, “Whoever saves a life, it is as if they saved all of humanity.” Mom, you embody it. I love you, Mom, forever and always.</w:t>
      </w:r>
    </w:p>
    <w:p w14:paraId="1C0CA85F">
      <w:pPr>
        <w:keepNext w:val="0"/>
        <w:keepLines w:val="0"/>
        <w:pageBreakBefore w:val="0"/>
        <w:widowControl w:val="0"/>
        <w:kinsoku/>
        <w:wordWrap/>
        <w:overflowPunct/>
        <w:topLinePunct w:val="0"/>
        <w:autoSpaceDE/>
        <w:autoSpaceDN/>
        <w:bidi w:val="0"/>
        <w:adjustRightInd/>
        <w:snapToGrid/>
        <w:spacing w:line="266" w:lineRule="exact"/>
        <w:jc w:val="right"/>
        <w:textAlignment w:val="center"/>
        <w:rPr>
          <w:color w:val="000000"/>
        </w:rPr>
      </w:pPr>
      <w:r>
        <w:rPr>
          <w:rFonts w:ascii="Times New Roman" w:hAnsi="Times New Roman" w:eastAsia="Times New Roman" w:cs="Times New Roman"/>
          <w:color w:val="000000"/>
        </w:rPr>
        <w:t>Yours always,</w:t>
      </w:r>
    </w:p>
    <w:p w14:paraId="0055BCE7">
      <w:pPr>
        <w:keepNext w:val="0"/>
        <w:keepLines w:val="0"/>
        <w:pageBreakBefore w:val="0"/>
        <w:widowControl w:val="0"/>
        <w:kinsoku/>
        <w:wordWrap/>
        <w:overflowPunct/>
        <w:topLinePunct w:val="0"/>
        <w:autoSpaceDE/>
        <w:autoSpaceDN/>
        <w:bidi w:val="0"/>
        <w:adjustRightInd/>
        <w:snapToGrid/>
        <w:spacing w:line="266" w:lineRule="exact"/>
        <w:jc w:val="right"/>
        <w:textAlignment w:val="center"/>
        <w:rPr>
          <w:color w:val="000000"/>
        </w:rPr>
      </w:pPr>
      <w:r>
        <w:rPr>
          <w:rFonts w:ascii="Times New Roman" w:hAnsi="Times New Roman" w:eastAsia="Times New Roman" w:cs="Times New Roman"/>
          <w:color w:val="000000"/>
        </w:rPr>
        <w:t>Faisal</w:t>
      </w:r>
    </w:p>
    <w:p w14:paraId="78B2C23F">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rPr>
      </w:pPr>
      <w:r>
        <w:rPr>
          <w:color w:val="000000"/>
        </w:rPr>
        <w:t xml:space="preserve">4. </w:t>
      </w:r>
      <w:r>
        <w:rPr>
          <w:rFonts w:ascii="Times New Roman" w:hAnsi="Times New Roman" w:eastAsia="Times New Roman" w:cs="Times New Roman"/>
          <w:color w:val="000000"/>
        </w:rPr>
        <w:t>What can we learn about Karthick from the text?</w:t>
      </w:r>
    </w:p>
    <w:p w14:paraId="798F4194">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000000"/>
        </w:rPr>
      </w:pPr>
      <w:r>
        <w:rPr>
          <w:color w:val="000000"/>
        </w:rPr>
        <w:t xml:space="preserve">A. </w:t>
      </w:r>
      <w:r>
        <w:rPr>
          <w:rFonts w:ascii="Times New Roman" w:hAnsi="Times New Roman" w:eastAsia="Times New Roman" w:cs="Times New Roman"/>
          <w:color w:val="000000"/>
        </w:rPr>
        <w:t>He donated all his organs to six strangers.</w:t>
      </w:r>
      <w:r>
        <w:rPr>
          <w:color w:val="000000"/>
        </w:rPr>
        <w:tab/>
      </w:r>
      <w:r>
        <w:rPr>
          <w:color w:val="000000"/>
        </w:rPr>
        <w:t xml:space="preserve">B. </w:t>
      </w:r>
      <w:r>
        <w:rPr>
          <w:rFonts w:ascii="Times New Roman" w:hAnsi="Times New Roman" w:eastAsia="Times New Roman" w:cs="Times New Roman"/>
          <w:color w:val="000000"/>
        </w:rPr>
        <w:t>He received treatment in GKNM Hospital.</w:t>
      </w:r>
    </w:p>
    <w:p w14:paraId="50AEFDA0">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000000"/>
        </w:rPr>
      </w:pPr>
      <w:r>
        <w:rPr>
          <w:color w:val="000000"/>
        </w:rPr>
        <w:t xml:space="preserve">C. </w:t>
      </w:r>
      <w:r>
        <w:rPr>
          <w:rFonts w:ascii="Times New Roman" w:hAnsi="Times New Roman" w:eastAsia="Times New Roman" w:cs="Times New Roman"/>
          <w:color w:val="000000"/>
        </w:rPr>
        <w:t>He died immediately in the road accident.</w:t>
      </w:r>
      <w:r>
        <w:rPr>
          <w:color w:val="000000"/>
        </w:rPr>
        <w:tab/>
      </w:r>
      <w:r>
        <w:rPr>
          <w:color w:val="000000"/>
        </w:rPr>
        <w:t xml:space="preserve">D. </w:t>
      </w:r>
      <w:r>
        <w:rPr>
          <w:rFonts w:ascii="Times New Roman" w:hAnsi="Times New Roman" w:eastAsia="Times New Roman" w:cs="Times New Roman"/>
          <w:color w:val="000000"/>
        </w:rPr>
        <w:t>He was a man of courage and selflessness.</w:t>
      </w:r>
    </w:p>
    <w:p w14:paraId="66913A4A">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rPr>
      </w:pPr>
      <w:r>
        <w:rPr>
          <w:color w:val="000000"/>
        </w:rPr>
        <w:t xml:space="preserve">5. </w:t>
      </w:r>
      <w:r>
        <w:rPr>
          <w:rFonts w:ascii="Times New Roman" w:hAnsi="Times New Roman" w:eastAsia="Times New Roman" w:cs="Times New Roman"/>
          <w:color w:val="000000"/>
        </w:rPr>
        <w:t>Which of the following words can best describe the mother?</w:t>
      </w:r>
    </w:p>
    <w:p w14:paraId="03F35A40">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000000"/>
        </w:rPr>
      </w:pPr>
      <w:r>
        <w:rPr>
          <w:color w:val="000000"/>
        </w:rPr>
        <w:t xml:space="preserve">A. </w:t>
      </w:r>
      <w:r>
        <w:rPr>
          <w:rFonts w:ascii="Times New Roman" w:hAnsi="Times New Roman" w:eastAsia="Times New Roman" w:cs="Times New Roman"/>
          <w:color w:val="000000"/>
        </w:rPr>
        <w:t>Noble and open-minded.</w:t>
      </w:r>
      <w:r>
        <w:rPr>
          <w:color w:val="000000"/>
        </w:rPr>
        <w:tab/>
      </w:r>
      <w:r>
        <w:rPr>
          <w:color w:val="000000"/>
        </w:rPr>
        <w:t xml:space="preserve">B. </w:t>
      </w:r>
      <w:r>
        <w:rPr>
          <w:rFonts w:ascii="Times New Roman" w:hAnsi="Times New Roman" w:eastAsia="Times New Roman" w:cs="Times New Roman"/>
          <w:color w:val="000000"/>
        </w:rPr>
        <w:t>Friendly and hard-working.</w:t>
      </w:r>
    </w:p>
    <w:p w14:paraId="1645273A">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000000"/>
        </w:rPr>
      </w:pPr>
      <w:r>
        <w:rPr>
          <w:color w:val="000000"/>
        </w:rPr>
        <w:t xml:space="preserve">C. </w:t>
      </w:r>
      <w:r>
        <w:rPr>
          <w:rFonts w:ascii="Times New Roman" w:hAnsi="Times New Roman" w:eastAsia="Times New Roman" w:cs="Times New Roman"/>
          <w:color w:val="000000"/>
        </w:rPr>
        <w:t>Loyal and strong-willed.</w:t>
      </w:r>
      <w:r>
        <w:rPr>
          <w:color w:val="000000"/>
        </w:rPr>
        <w:tab/>
      </w:r>
      <w:r>
        <w:rPr>
          <w:color w:val="000000"/>
        </w:rPr>
        <w:t xml:space="preserve">D. </w:t>
      </w:r>
      <w:r>
        <w:rPr>
          <w:rFonts w:ascii="Times New Roman" w:hAnsi="Times New Roman" w:eastAsia="Times New Roman" w:cs="Times New Roman"/>
          <w:color w:val="000000"/>
        </w:rPr>
        <w:t>Modest and warm-hearted.</w:t>
      </w:r>
    </w:p>
    <w:p w14:paraId="03568A3F">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rPr>
      </w:pPr>
      <w:r>
        <w:rPr>
          <w:color w:val="000000"/>
        </w:rPr>
        <w:t xml:space="preserve">6. </w:t>
      </w:r>
      <w:r>
        <w:rPr>
          <w:rFonts w:ascii="Times New Roman" w:hAnsi="Times New Roman" w:eastAsia="Times New Roman" w:cs="Times New Roman"/>
          <w:color w:val="000000"/>
        </w:rPr>
        <w:t>Why did Faisal feel “helpless” in the letter?</w:t>
      </w:r>
    </w:p>
    <w:p w14:paraId="593D07B5">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000000"/>
        </w:rPr>
      </w:pPr>
      <w:r>
        <w:rPr>
          <w:color w:val="000000"/>
        </w:rPr>
        <w:t xml:space="preserve">A. </w:t>
      </w:r>
      <w:r>
        <w:rPr>
          <w:rFonts w:ascii="Times New Roman" w:hAnsi="Times New Roman" w:eastAsia="Times New Roman" w:cs="Times New Roman"/>
          <w:color w:val="000000"/>
        </w:rPr>
        <w:t>His poor health prevented his traveling.</w:t>
      </w:r>
      <w:r>
        <w:rPr>
          <w:color w:val="000000"/>
        </w:rPr>
        <w:tab/>
      </w:r>
      <w:r>
        <w:rPr>
          <w:color w:val="000000"/>
        </w:rPr>
        <w:t xml:space="preserve">B. </w:t>
      </w:r>
      <w:r>
        <w:rPr>
          <w:rFonts w:ascii="Times New Roman" w:hAnsi="Times New Roman" w:eastAsia="Times New Roman" w:cs="Times New Roman"/>
          <w:color w:val="000000"/>
        </w:rPr>
        <w:t>He lost touch with his mother in India.</w:t>
      </w:r>
    </w:p>
    <w:p w14:paraId="655A10E2">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000000"/>
        </w:rPr>
      </w:pPr>
      <w:r>
        <w:rPr>
          <w:color w:val="000000"/>
        </w:rPr>
        <w:t xml:space="preserve">C. </w:t>
      </w:r>
      <w:r>
        <w:rPr>
          <w:rFonts w:ascii="Times New Roman" w:hAnsi="Times New Roman" w:eastAsia="Times New Roman" w:cs="Times New Roman"/>
          <w:color w:val="000000"/>
        </w:rPr>
        <w:t>He was limited in his travel and contact.</w:t>
      </w:r>
      <w:r>
        <w:rPr>
          <w:color w:val="000000"/>
        </w:rPr>
        <w:tab/>
      </w:r>
      <w:r>
        <w:rPr>
          <w:color w:val="000000"/>
        </w:rPr>
        <w:t xml:space="preserve">D. </w:t>
      </w:r>
      <w:r>
        <w:rPr>
          <w:rFonts w:ascii="Times New Roman" w:hAnsi="Times New Roman" w:eastAsia="Times New Roman" w:cs="Times New Roman"/>
          <w:color w:val="000000"/>
        </w:rPr>
        <w:t>The government banned border crossing.</w:t>
      </w:r>
    </w:p>
    <w:p w14:paraId="28723EC1">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rPr>
      </w:pPr>
      <w:r>
        <w:rPr>
          <w:color w:val="000000"/>
        </w:rPr>
        <w:t xml:space="preserve">7. </w:t>
      </w:r>
      <w:r>
        <w:rPr>
          <w:rFonts w:ascii="Times New Roman" w:hAnsi="Times New Roman" w:eastAsia="Times New Roman" w:cs="Times New Roman"/>
          <w:color w:val="000000"/>
        </w:rPr>
        <w:t>What is the author’s primary purpose in writing this letter?</w:t>
      </w:r>
    </w:p>
    <w:p w14:paraId="7361DF68">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000000"/>
        </w:rPr>
      </w:pPr>
      <w:r>
        <w:rPr>
          <w:color w:val="000000"/>
        </w:rPr>
        <w:t xml:space="preserve">A. </w:t>
      </w:r>
      <w:r>
        <w:rPr>
          <w:rFonts w:ascii="Times New Roman" w:hAnsi="Times New Roman" w:eastAsia="Times New Roman" w:cs="Times New Roman"/>
          <w:color w:val="000000"/>
        </w:rPr>
        <w:t>To ask for medical assistance.</w:t>
      </w:r>
      <w:r>
        <w:rPr>
          <w:color w:val="000000"/>
        </w:rPr>
        <w:tab/>
      </w:r>
      <w:r>
        <w:rPr>
          <w:color w:val="000000"/>
        </w:rPr>
        <w:t xml:space="preserve">B. </w:t>
      </w:r>
      <w:r>
        <w:rPr>
          <w:rFonts w:ascii="Times New Roman" w:hAnsi="Times New Roman" w:eastAsia="Times New Roman" w:cs="Times New Roman"/>
          <w:color w:val="000000"/>
        </w:rPr>
        <w:t>To advocate for organ donation.</w:t>
      </w:r>
    </w:p>
    <w:p w14:paraId="4F661AED">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000000"/>
        </w:rPr>
      </w:pPr>
      <w:r>
        <w:rPr>
          <w:color w:val="000000"/>
        </w:rPr>
        <w:t xml:space="preserve">C. </w:t>
      </w:r>
      <w:r>
        <w:rPr>
          <w:rFonts w:ascii="Times New Roman" w:hAnsi="Times New Roman" w:eastAsia="Times New Roman" w:cs="Times New Roman"/>
          <w:color w:val="000000"/>
        </w:rPr>
        <w:t>To record his transplant experience.</w:t>
      </w:r>
      <w:r>
        <w:rPr>
          <w:color w:val="000000"/>
        </w:rPr>
        <w:tab/>
      </w:r>
      <w:r>
        <w:rPr>
          <w:color w:val="000000"/>
        </w:rPr>
        <w:t xml:space="preserve">D. </w:t>
      </w:r>
      <w:r>
        <w:rPr>
          <w:rFonts w:ascii="Times New Roman" w:hAnsi="Times New Roman" w:eastAsia="Times New Roman" w:cs="Times New Roman"/>
          <w:color w:val="000000"/>
        </w:rPr>
        <w:t>To express his sincere gratitude.</w:t>
      </w:r>
    </w:p>
    <w:p w14:paraId="400ACBE4">
      <w:pPr>
        <w:keepNext w:val="0"/>
        <w:keepLines w:val="0"/>
        <w:pageBreakBefore w:val="0"/>
        <w:widowControl w:val="0"/>
        <w:kinsoku/>
        <w:wordWrap/>
        <w:overflowPunct/>
        <w:topLinePunct w:val="0"/>
        <w:autoSpaceDE/>
        <w:autoSpaceDN/>
        <w:bidi w:val="0"/>
        <w:adjustRightInd/>
        <w:snapToGrid/>
        <w:spacing w:line="266" w:lineRule="exact"/>
        <w:jc w:val="center"/>
        <w:textAlignment w:val="center"/>
        <w:rPr>
          <w:color w:val="000000"/>
        </w:rPr>
      </w:pPr>
      <w:r>
        <w:rPr>
          <w:rFonts w:ascii="Times New Roman" w:hAnsi="Times New Roman" w:eastAsia="Times New Roman" w:cs="Times New Roman"/>
          <w:b/>
          <w:color w:val="000000"/>
          <w:sz w:val="24"/>
        </w:rPr>
        <w:t>C</w:t>
      </w:r>
    </w:p>
    <w:p w14:paraId="5C8EEE51">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Every December, my house turns into the island of unwanted gifts. People are kind, but there are only so many candied nut tins, caramel popcorn towers, and sugar cookies one family can consume.</w:t>
      </w:r>
    </w:p>
    <w:p w14:paraId="64BB99FE">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 xml:space="preserve">Let us not forget my wedding-regift incident. We received a very expensive electric teakettle. We don’t drink tea, so we returned it to the store and got S75. Later, the store manager called, </w:t>
      </w:r>
      <w:r>
        <w:rPr>
          <w:rFonts w:ascii="Times New Roman" w:hAnsi="Times New Roman" w:eastAsia="Times New Roman" w:cs="Times New Roman"/>
          <w:b/>
          <w:color w:val="000000"/>
          <w:u w:val="single"/>
        </w:rPr>
        <w:t>furious</w:t>
      </w:r>
      <w:r>
        <w:rPr>
          <w:rFonts w:ascii="Times New Roman" w:hAnsi="Times New Roman" w:eastAsia="Times New Roman" w:cs="Times New Roman"/>
          <w:color w:val="000000"/>
        </w:rPr>
        <w:t>, accusing us of trading them a piece of junk. Someone had bought the kettle and discovered an obviously used cut-glass Easter basket inside. It turns out that person had regifted it to us. We paid the store back and were handed that ugly Easter basket.</w:t>
      </w:r>
    </w:p>
    <w:p w14:paraId="0B7AE2B2">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This made me wonder: Is regifting a form of rudeness? To find out, let’s explore both sides of the regifting debate.</w:t>
      </w:r>
    </w:p>
    <w:p w14:paraId="507CA446">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First of all, humans have been regifting since the dawn of time. Caveman A gives Caveman B a rock; Caveman B gives it to Caveman C. We call that anthropology (</w:t>
      </w:r>
      <w:r>
        <w:rPr>
          <w:rFonts w:ascii="宋体" w:hAnsi="宋体" w:eastAsia="宋体" w:cs="宋体"/>
          <w:color w:val="000000"/>
        </w:rPr>
        <w:t>人类学</w:t>
      </w:r>
      <w:r>
        <w:rPr>
          <w:rFonts w:ascii="Times New Roman" w:hAnsi="Times New Roman" w:eastAsia="Times New Roman" w:cs="Times New Roman"/>
          <w:color w:val="000000"/>
        </w:rPr>
        <w:t>). Modern life demands efficiency. Why let something sit in a cabinet? Why not give that brand-new item to someone who will actually use it? It’s economical. It’s environmentally friendly. It’s basically the circle of life.</w:t>
      </w:r>
    </w:p>
    <w:p w14:paraId="7D445D6E">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And yet</w:t>
      </w:r>
      <w:r>
        <w:rPr>
          <w:rFonts w:hint="eastAsia" w:cs="Times New Roman"/>
          <w:color w:val="000000"/>
          <w:lang w:eastAsia="zh-CN"/>
        </w:rPr>
        <w:t>，</w:t>
      </w:r>
      <w:r>
        <w:rPr>
          <w:rFonts w:ascii="Times New Roman" w:hAnsi="Times New Roman" w:eastAsia="Times New Roman" w:cs="Times New Roman"/>
          <w:color w:val="000000"/>
        </w:rPr>
        <w:t xml:space="preserve"> regifting is a high-risk sport. It requires memory and strategy. Give the gift to the wrong person, and suddenly people are texting: “Didn’t I give this to you?” Regifting can go terribly wrong if you misjudge a person’s taste, so you should not regift within the same social ecosystem, while also carefully removing all the evidence (cards, receipts, etc.). Ultimately, the key is to match the gift to the person — so never give spa products to someone who hates lotions (</w:t>
      </w:r>
      <w:r>
        <w:rPr>
          <w:rFonts w:ascii="宋体" w:hAnsi="宋体" w:eastAsia="宋体" w:cs="宋体"/>
          <w:color w:val="000000"/>
        </w:rPr>
        <w:t>乳液</w:t>
      </w:r>
      <w:r>
        <w:rPr>
          <w:rFonts w:ascii="Times New Roman" w:hAnsi="Times New Roman" w:eastAsia="Times New Roman" w:cs="Times New Roman"/>
          <w:color w:val="000000"/>
        </w:rPr>
        <w:t>).</w:t>
      </w:r>
    </w:p>
    <w:p w14:paraId="3A5A2D26">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My official ruling? Regifting is not rude. Thoughtlessness is rude. Waste is rude. But giving something new, unused and suited to someone else’s preferences is generosity in its most practical, planet- friendly form. So go ahead — regift joyfully, wisely and guilt-free. After all, someone out there really needs those candied nuts.</w:t>
      </w:r>
    </w:p>
    <w:p w14:paraId="56F970BA">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rPr>
      </w:pPr>
      <w:r>
        <w:rPr>
          <w:color w:val="000000"/>
        </w:rPr>
        <w:t xml:space="preserve">8. </w:t>
      </w:r>
      <w:r>
        <w:rPr>
          <w:rFonts w:ascii="Times New Roman" w:hAnsi="Times New Roman" w:eastAsia="Times New Roman" w:cs="Times New Roman"/>
          <w:color w:val="000000"/>
        </w:rPr>
        <w:t>What does the underlined word “furious” in paragraph 2 mean?</w:t>
      </w:r>
    </w:p>
    <w:p w14:paraId="26CFB204">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266" w:lineRule="exact"/>
        <w:ind w:firstLine="210" w:firstLineChars="100"/>
        <w:jc w:val="left"/>
        <w:textAlignment w:val="center"/>
        <w:rPr>
          <w:color w:val="000000"/>
        </w:rPr>
      </w:pPr>
      <w:r>
        <w:rPr>
          <w:color w:val="000000"/>
        </w:rPr>
        <w:t xml:space="preserve">A. </w:t>
      </w:r>
      <w:r>
        <w:rPr>
          <w:rFonts w:ascii="Times New Roman" w:hAnsi="Times New Roman" w:eastAsia="Times New Roman" w:cs="Times New Roman"/>
          <w:color w:val="000000"/>
        </w:rPr>
        <w:t>Confused.</w:t>
      </w:r>
      <w:r>
        <w:rPr>
          <w:color w:val="000000"/>
        </w:rPr>
        <w:tab/>
      </w:r>
      <w:r>
        <w:rPr>
          <w:color w:val="000000"/>
        </w:rPr>
        <w:t xml:space="preserve">B. </w:t>
      </w:r>
      <w:r>
        <w:rPr>
          <w:rFonts w:ascii="Times New Roman" w:hAnsi="Times New Roman" w:eastAsia="Times New Roman" w:cs="Times New Roman"/>
          <w:color w:val="000000"/>
        </w:rPr>
        <w:t>Frustrated.</w:t>
      </w:r>
      <w:r>
        <w:rPr>
          <w:color w:val="000000"/>
        </w:rPr>
        <w:tab/>
      </w:r>
      <w:r>
        <w:rPr>
          <w:color w:val="000000"/>
        </w:rPr>
        <w:t xml:space="preserve">C. </w:t>
      </w:r>
      <w:r>
        <w:rPr>
          <w:rFonts w:ascii="Times New Roman" w:hAnsi="Times New Roman" w:eastAsia="Times New Roman" w:cs="Times New Roman"/>
          <w:color w:val="000000"/>
        </w:rPr>
        <w:t>Annoyed.</w:t>
      </w:r>
      <w:r>
        <w:rPr>
          <w:color w:val="000000"/>
        </w:rPr>
        <w:tab/>
      </w:r>
      <w:r>
        <w:rPr>
          <w:color w:val="000000"/>
        </w:rPr>
        <w:t xml:space="preserve">D. </w:t>
      </w:r>
      <w:r>
        <w:rPr>
          <w:rFonts w:ascii="Times New Roman" w:hAnsi="Times New Roman" w:eastAsia="Times New Roman" w:cs="Times New Roman"/>
          <w:color w:val="000000"/>
        </w:rPr>
        <w:t>Surprised.</w:t>
      </w:r>
    </w:p>
    <w:p w14:paraId="51CB4C8E">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rPr>
      </w:pPr>
      <w:r>
        <w:rPr>
          <w:color w:val="000000"/>
        </w:rPr>
        <w:t xml:space="preserve">9. </w:t>
      </w:r>
      <w:r>
        <w:rPr>
          <w:rFonts w:ascii="Times New Roman" w:hAnsi="Times New Roman" w:eastAsia="Times New Roman" w:cs="Times New Roman"/>
          <w:color w:val="000000"/>
        </w:rPr>
        <w:t>Why does the author mention “Caveman” in the text?</w:t>
      </w:r>
    </w:p>
    <w:p w14:paraId="1CA2B25D">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000000"/>
        </w:rPr>
      </w:pPr>
      <w:r>
        <w:rPr>
          <w:color w:val="000000"/>
        </w:rPr>
        <w:t xml:space="preserve">A. </w:t>
      </w:r>
      <w:r>
        <w:rPr>
          <w:rFonts w:ascii="Times New Roman" w:hAnsi="Times New Roman" w:eastAsia="Times New Roman" w:cs="Times New Roman"/>
          <w:color w:val="000000"/>
        </w:rPr>
        <w:t>To trace back the long history of regifting.</w:t>
      </w:r>
      <w:r>
        <w:rPr>
          <w:color w:val="000000"/>
        </w:rPr>
        <w:tab/>
      </w:r>
      <w:r>
        <w:rPr>
          <w:color w:val="000000"/>
        </w:rPr>
        <w:t xml:space="preserve">B. </w:t>
      </w:r>
      <w:r>
        <w:rPr>
          <w:rFonts w:ascii="Times New Roman" w:hAnsi="Times New Roman" w:eastAsia="Times New Roman" w:cs="Times New Roman"/>
          <w:color w:val="000000"/>
        </w:rPr>
        <w:t>To provide examples of human efficiency.</w:t>
      </w:r>
    </w:p>
    <w:p w14:paraId="607A74FF">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000000"/>
        </w:rPr>
      </w:pPr>
      <w:r>
        <w:rPr>
          <w:color w:val="000000"/>
        </w:rPr>
        <w:t xml:space="preserve">C. </w:t>
      </w:r>
      <w:r>
        <w:rPr>
          <w:rFonts w:ascii="Times New Roman" w:hAnsi="Times New Roman" w:eastAsia="Times New Roman" w:cs="Times New Roman"/>
          <w:color w:val="000000"/>
        </w:rPr>
        <w:t>To encourage the proper action of regifting.</w:t>
      </w:r>
      <w:r>
        <w:rPr>
          <w:color w:val="000000"/>
        </w:rPr>
        <w:tab/>
      </w:r>
      <w:r>
        <w:rPr>
          <w:color w:val="000000"/>
        </w:rPr>
        <w:t xml:space="preserve">D. </w:t>
      </w:r>
      <w:r>
        <w:rPr>
          <w:rFonts w:ascii="Times New Roman" w:hAnsi="Times New Roman" w:eastAsia="Times New Roman" w:cs="Times New Roman"/>
          <w:color w:val="000000"/>
        </w:rPr>
        <w:t>To explain the nature of ancient anthropology.</w:t>
      </w:r>
    </w:p>
    <w:p w14:paraId="63D468BC">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rPr>
      </w:pPr>
      <w:r>
        <w:rPr>
          <w:color w:val="000000"/>
        </w:rPr>
        <w:t xml:space="preserve">10. </w:t>
      </w:r>
      <w:r>
        <w:rPr>
          <w:rFonts w:ascii="Times New Roman" w:hAnsi="Times New Roman" w:eastAsia="Times New Roman" w:cs="Times New Roman"/>
          <w:color w:val="000000"/>
        </w:rPr>
        <w:t>Which of the following might be a successful regifting?</w:t>
      </w:r>
    </w:p>
    <w:p w14:paraId="2B613C62">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000000"/>
        </w:rPr>
      </w:pPr>
      <w:r>
        <w:rPr>
          <w:color w:val="000000"/>
        </w:rPr>
        <w:t xml:space="preserve">A. </w:t>
      </w:r>
      <w:r>
        <w:rPr>
          <w:rFonts w:ascii="Times New Roman" w:hAnsi="Times New Roman" w:eastAsia="Times New Roman" w:cs="Times New Roman"/>
          <w:color w:val="000000"/>
        </w:rPr>
        <w:t>Sending a spa product to a colleague.</w:t>
      </w:r>
      <w:r>
        <w:rPr>
          <w:color w:val="000000"/>
        </w:rPr>
        <w:tab/>
      </w:r>
      <w:r>
        <w:rPr>
          <w:color w:val="000000"/>
        </w:rPr>
        <w:t xml:space="preserve">B. </w:t>
      </w:r>
      <w:r>
        <w:rPr>
          <w:rFonts w:ascii="Times New Roman" w:hAnsi="Times New Roman" w:eastAsia="Times New Roman" w:cs="Times New Roman"/>
          <w:color w:val="000000"/>
        </w:rPr>
        <w:t>Returning a costly gift to a local store.</w:t>
      </w:r>
    </w:p>
    <w:p w14:paraId="0BC8FFB2">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000000"/>
        </w:rPr>
      </w:pPr>
      <w:r>
        <w:rPr>
          <w:color w:val="000000"/>
        </w:rPr>
        <w:t xml:space="preserve">C. </w:t>
      </w:r>
      <w:r>
        <w:rPr>
          <w:rFonts w:ascii="Times New Roman" w:hAnsi="Times New Roman" w:eastAsia="Times New Roman" w:cs="Times New Roman"/>
          <w:color w:val="000000"/>
        </w:rPr>
        <w:t>Sharing fresh candies with a neighbor.</w:t>
      </w:r>
      <w:r>
        <w:rPr>
          <w:color w:val="000000"/>
        </w:rPr>
        <w:tab/>
      </w:r>
      <w:r>
        <w:rPr>
          <w:color w:val="000000"/>
        </w:rPr>
        <w:t xml:space="preserve">D. </w:t>
      </w:r>
      <w:r>
        <w:rPr>
          <w:rFonts w:ascii="Times New Roman" w:hAnsi="Times New Roman" w:eastAsia="Times New Roman" w:cs="Times New Roman"/>
          <w:color w:val="000000"/>
        </w:rPr>
        <w:t>Giving a suitable scarf to a new friend.</w:t>
      </w:r>
    </w:p>
    <w:p w14:paraId="6992B16A">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rPr>
      </w:pPr>
      <w:r>
        <w:rPr>
          <w:color w:val="000000"/>
        </w:rPr>
        <w:t xml:space="preserve">11. </w:t>
      </w:r>
      <w:r>
        <w:rPr>
          <w:rFonts w:ascii="Times New Roman" w:hAnsi="Times New Roman" w:eastAsia="Times New Roman" w:cs="Times New Roman"/>
          <w:color w:val="000000"/>
        </w:rPr>
        <w:t>What is a suitable title for the text?</w:t>
      </w:r>
    </w:p>
    <w:p w14:paraId="27002B06">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000000"/>
        </w:rPr>
      </w:pPr>
      <w:r>
        <w:rPr>
          <w:color w:val="000000"/>
        </w:rPr>
        <w:t xml:space="preserve">A. </w:t>
      </w:r>
      <w:r>
        <w:rPr>
          <w:rFonts w:ascii="Times New Roman" w:hAnsi="Times New Roman" w:eastAsia="Times New Roman" w:cs="Times New Roman"/>
          <w:color w:val="000000"/>
        </w:rPr>
        <w:t>Does regifting make sense?</w:t>
      </w:r>
      <w:r>
        <w:rPr>
          <w:color w:val="000000"/>
        </w:rPr>
        <w:tab/>
      </w:r>
      <w:r>
        <w:rPr>
          <w:color w:val="000000"/>
        </w:rPr>
        <w:t xml:space="preserve">B. </w:t>
      </w:r>
      <w:r>
        <w:rPr>
          <w:rFonts w:ascii="Times New Roman" w:hAnsi="Times New Roman" w:eastAsia="Times New Roman" w:cs="Times New Roman"/>
          <w:color w:val="000000"/>
        </w:rPr>
        <w:t>Is regifting actually rude?</w:t>
      </w:r>
    </w:p>
    <w:p w14:paraId="632A1048">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000000"/>
        </w:rPr>
      </w:pPr>
      <w:r>
        <w:rPr>
          <w:color w:val="000000"/>
        </w:rPr>
        <w:t xml:space="preserve">C. </w:t>
      </w:r>
      <w:r>
        <w:rPr>
          <w:rFonts w:ascii="Times New Roman" w:hAnsi="Times New Roman" w:eastAsia="Times New Roman" w:cs="Times New Roman"/>
          <w:color w:val="000000"/>
        </w:rPr>
        <w:t>What’s the power of regifting?</w:t>
      </w:r>
      <w:r>
        <w:rPr>
          <w:color w:val="000000"/>
        </w:rPr>
        <w:tab/>
      </w:r>
      <w:r>
        <w:rPr>
          <w:color w:val="000000"/>
        </w:rPr>
        <w:t xml:space="preserve">D. </w:t>
      </w:r>
      <w:r>
        <w:rPr>
          <w:rFonts w:ascii="Times New Roman" w:hAnsi="Times New Roman" w:eastAsia="Times New Roman" w:cs="Times New Roman"/>
          <w:color w:val="000000"/>
        </w:rPr>
        <w:t>Why is regifting high-risk?</w:t>
      </w:r>
    </w:p>
    <w:p w14:paraId="730B128F">
      <w:pPr>
        <w:keepNext w:val="0"/>
        <w:keepLines w:val="0"/>
        <w:pageBreakBefore w:val="0"/>
        <w:widowControl w:val="0"/>
        <w:kinsoku/>
        <w:wordWrap/>
        <w:overflowPunct/>
        <w:topLinePunct w:val="0"/>
        <w:autoSpaceDE/>
        <w:autoSpaceDN/>
        <w:bidi w:val="0"/>
        <w:adjustRightInd/>
        <w:snapToGrid/>
        <w:spacing w:line="266" w:lineRule="exact"/>
        <w:jc w:val="center"/>
        <w:textAlignment w:val="center"/>
        <w:rPr>
          <w:color w:val="000000"/>
        </w:rPr>
      </w:pPr>
      <w:r>
        <w:rPr>
          <w:rFonts w:ascii="Times New Roman" w:hAnsi="Times New Roman" w:eastAsia="Times New Roman" w:cs="Times New Roman"/>
          <w:b/>
          <w:color w:val="000000"/>
          <w:sz w:val="24"/>
        </w:rPr>
        <w:t>D</w:t>
      </w:r>
    </w:p>
    <w:p w14:paraId="5B2F51A8">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Swindale Beck meanders (</w:t>
      </w:r>
      <w:r>
        <w:rPr>
          <w:rFonts w:ascii="宋体" w:hAnsi="宋体" w:eastAsia="宋体" w:cs="宋体"/>
          <w:color w:val="000000"/>
        </w:rPr>
        <w:t>蜿蜒</w:t>
      </w:r>
      <w:r>
        <w:rPr>
          <w:rFonts w:ascii="Times New Roman" w:hAnsi="Times New Roman" w:eastAsia="Times New Roman" w:cs="Times New Roman"/>
          <w:color w:val="000000"/>
        </w:rPr>
        <w:t>) through fields, farmland and valleys. However, not long ago, the river took a far more straight course.</w:t>
      </w:r>
    </w:p>
    <w:p w14:paraId="392118D2">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A healthy river should be winding, free flowing and filled with wildlife. The ideal river is “very dynamic, messy and chaotic”, says Glen Swainson, a manager of RSPB. In Britain, however, 97% of rivers are broken up by artificial barriers. And for centuries rivers have been slowly artificially straightened to stop water from flooding and spilling onto farmland and houses.</w:t>
      </w:r>
    </w:p>
    <w:p w14:paraId="695A3FDE">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But removing a river’s natural meanders has, in fact, achieved the opposite effect. Instead, it has disrupted the flow of rivers and destroyed water habitats, water quality and heightened flood risk. As the poor health of Europe’s rivers and streams continues to make news, communities are turning towards natural solutions to restore their rivers.</w:t>
      </w:r>
    </w:p>
    <w:p w14:paraId="48B3BEB4">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According to Tom Hayek, a natural flood management specialist, adding meanders into rivers has two benefits — it changes both the volume and the speed of water. Firstly, it decreases what’s known as flow conveyance. “When the length of the river is increased, you spread water over a wider area. This allows more water to sit up in the headwaters.” The second impact is on speed. Put simply, the more structure you add to the shape of a river, the slower the water will move down it. If it’s straight, water will “fly” through, says Hayek. When the flow of water is slowed, it creates deeper pools for fish to gather and rest.</w:t>
      </w:r>
    </w:p>
    <w:p w14:paraId="093EC57D">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With meanders added to Swindale Beck, the results were astonishing, says Annabel Rushton, a visitor experience manager. “Within three months of that river being re-wiggled, the salmon (</w:t>
      </w:r>
      <w:r>
        <w:rPr>
          <w:rFonts w:ascii="宋体" w:hAnsi="宋体" w:eastAsia="宋体" w:cs="宋体"/>
          <w:color w:val="000000"/>
        </w:rPr>
        <w:t>鲑鱼</w:t>
      </w:r>
      <w:r>
        <w:rPr>
          <w:rFonts w:ascii="Times New Roman" w:hAnsi="Times New Roman" w:eastAsia="Times New Roman" w:cs="Times New Roman"/>
          <w:color w:val="000000"/>
        </w:rPr>
        <w:t>) were spawning (</w:t>
      </w:r>
      <w:r>
        <w:rPr>
          <w:rFonts w:ascii="宋体" w:hAnsi="宋体" w:eastAsia="宋体" w:cs="宋体"/>
          <w:color w:val="000000"/>
        </w:rPr>
        <w:t>产卵</w:t>
      </w:r>
      <w:r>
        <w:rPr>
          <w:rFonts w:ascii="Times New Roman" w:hAnsi="Times New Roman" w:eastAsia="Times New Roman" w:cs="Times New Roman"/>
          <w:color w:val="000000"/>
        </w:rPr>
        <w:t>) in that one kilometre area for the first time in over150 years,” she says. Scientists have also noted an increase in fish gathering. Then, there were the knock-on effects. Water-loving plants returned, providing cover for young fish to feed and hide.</w:t>
      </w:r>
    </w:p>
    <w:p w14:paraId="29C8745D">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rPr>
      </w:pPr>
      <w:r>
        <w:rPr>
          <w:color w:val="000000"/>
        </w:rPr>
        <w:t xml:space="preserve">12. </w:t>
      </w:r>
      <w:r>
        <w:rPr>
          <w:rFonts w:ascii="Times New Roman" w:hAnsi="Times New Roman" w:eastAsia="Times New Roman" w:cs="Times New Roman"/>
          <w:color w:val="000000"/>
        </w:rPr>
        <w:t>Why were many rivers in Britain artificially straightened in the past?</w:t>
      </w:r>
    </w:p>
    <w:p w14:paraId="2703B9B0">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000000"/>
        </w:rPr>
      </w:pPr>
      <w:r>
        <w:rPr>
          <w:color w:val="000000"/>
        </w:rPr>
        <w:t xml:space="preserve">A. </w:t>
      </w:r>
      <w:r>
        <w:rPr>
          <w:rFonts w:ascii="Times New Roman" w:hAnsi="Times New Roman" w:eastAsia="Times New Roman" w:cs="Times New Roman"/>
          <w:color w:val="000000"/>
        </w:rPr>
        <w:t>To increase the natural flow of rivers.</w:t>
      </w:r>
      <w:r>
        <w:rPr>
          <w:color w:val="000000"/>
        </w:rPr>
        <w:tab/>
      </w:r>
      <w:r>
        <w:rPr>
          <w:color w:val="000000"/>
        </w:rPr>
        <w:t xml:space="preserve">B. </w:t>
      </w:r>
      <w:r>
        <w:rPr>
          <w:rFonts w:ascii="Times New Roman" w:hAnsi="Times New Roman" w:eastAsia="Times New Roman" w:cs="Times New Roman"/>
          <w:color w:val="000000"/>
        </w:rPr>
        <w:t>To improve water habitats for wildlife.</w:t>
      </w:r>
    </w:p>
    <w:p w14:paraId="6697FBAB">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000000"/>
        </w:rPr>
      </w:pPr>
      <w:r>
        <w:rPr>
          <w:color w:val="000000"/>
        </w:rPr>
        <w:t xml:space="preserve">C. </w:t>
      </w:r>
      <w:r>
        <w:rPr>
          <w:rFonts w:ascii="Times New Roman" w:hAnsi="Times New Roman" w:eastAsia="Times New Roman" w:cs="Times New Roman"/>
          <w:color w:val="000000"/>
        </w:rPr>
        <w:t>To create barriers for flood management.</w:t>
      </w:r>
      <w:r>
        <w:rPr>
          <w:color w:val="000000"/>
        </w:rPr>
        <w:tab/>
      </w:r>
      <w:r>
        <w:rPr>
          <w:color w:val="000000"/>
        </w:rPr>
        <w:t xml:space="preserve">D. </w:t>
      </w:r>
      <w:r>
        <w:rPr>
          <w:rFonts w:ascii="Times New Roman" w:hAnsi="Times New Roman" w:eastAsia="Times New Roman" w:cs="Times New Roman"/>
          <w:color w:val="000000"/>
        </w:rPr>
        <w:t>To protect people and land from floods.</w:t>
      </w:r>
    </w:p>
    <w:p w14:paraId="434DFDD7">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rPr>
      </w:pPr>
      <w:r>
        <w:rPr>
          <w:color w:val="000000"/>
        </w:rPr>
        <w:t xml:space="preserve">13. </w:t>
      </w:r>
      <w:r>
        <w:rPr>
          <w:rFonts w:ascii="Times New Roman" w:hAnsi="Times New Roman" w:eastAsia="Times New Roman" w:cs="Times New Roman"/>
          <w:color w:val="000000"/>
        </w:rPr>
        <w:t>What problem may be caused by removing a river’s meanders?</w:t>
      </w:r>
    </w:p>
    <w:p w14:paraId="3ACE85F3">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266" w:lineRule="exact"/>
        <w:ind w:firstLine="210" w:firstLineChars="100"/>
        <w:jc w:val="left"/>
        <w:textAlignment w:val="center"/>
        <w:rPr>
          <w:color w:val="000000"/>
        </w:rPr>
      </w:pPr>
      <w:r>
        <w:rPr>
          <w:color w:val="000000"/>
        </w:rPr>
        <w:t xml:space="preserve">A. </w:t>
      </w:r>
      <w:r>
        <w:rPr>
          <w:rFonts w:ascii="Times New Roman" w:hAnsi="Times New Roman" w:eastAsia="Times New Roman" w:cs="Times New Roman"/>
          <w:color w:val="000000"/>
        </w:rPr>
        <w:t>Lower water levels.</w:t>
      </w:r>
      <w:r>
        <w:rPr>
          <w:color w:val="000000"/>
        </w:rPr>
        <w:tab/>
      </w:r>
      <w:r>
        <w:rPr>
          <w:color w:val="000000"/>
        </w:rPr>
        <w:t xml:space="preserve">B. </w:t>
      </w:r>
      <w:r>
        <w:rPr>
          <w:rFonts w:ascii="Times New Roman" w:hAnsi="Times New Roman" w:eastAsia="Times New Roman" w:cs="Times New Roman"/>
          <w:color w:val="000000"/>
        </w:rPr>
        <w:t>Poorer farming land.</w:t>
      </w:r>
      <w:r>
        <w:rPr>
          <w:color w:val="000000"/>
        </w:rPr>
        <w:tab/>
      </w:r>
      <w:r>
        <w:rPr>
          <w:color w:val="000000"/>
        </w:rPr>
        <w:t xml:space="preserve">C. </w:t>
      </w:r>
      <w:r>
        <w:rPr>
          <w:rFonts w:ascii="Times New Roman" w:hAnsi="Times New Roman" w:eastAsia="Times New Roman" w:cs="Times New Roman"/>
          <w:color w:val="000000"/>
        </w:rPr>
        <w:t>Worse water quality.</w:t>
      </w:r>
      <w:r>
        <w:rPr>
          <w:color w:val="000000"/>
        </w:rPr>
        <w:tab/>
      </w:r>
      <w:r>
        <w:rPr>
          <w:color w:val="000000"/>
        </w:rPr>
        <w:t xml:space="preserve">D. </w:t>
      </w:r>
      <w:r>
        <w:rPr>
          <w:rFonts w:ascii="Times New Roman" w:hAnsi="Times New Roman" w:eastAsia="Times New Roman" w:cs="Times New Roman"/>
          <w:color w:val="000000"/>
        </w:rPr>
        <w:t>Drier wildlife habitats.</w:t>
      </w:r>
    </w:p>
    <w:p w14:paraId="3A7A9E55">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rPr>
      </w:pPr>
      <w:r>
        <w:rPr>
          <w:color w:val="000000"/>
        </w:rPr>
        <w:t xml:space="preserve">14. </w:t>
      </w:r>
      <w:r>
        <w:rPr>
          <w:rFonts w:ascii="Times New Roman" w:hAnsi="Times New Roman" w:eastAsia="Times New Roman" w:cs="Times New Roman"/>
          <w:color w:val="000000"/>
        </w:rPr>
        <w:t>What does paragraph 4 mainly talk about?</w:t>
      </w:r>
    </w:p>
    <w:p w14:paraId="08754B47">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000000"/>
        </w:rPr>
      </w:pPr>
      <w:r>
        <w:rPr>
          <w:color w:val="000000"/>
        </w:rPr>
        <w:t xml:space="preserve">A. </w:t>
      </w:r>
      <w:r>
        <w:rPr>
          <w:rFonts w:ascii="Times New Roman" w:hAnsi="Times New Roman" w:eastAsia="Times New Roman" w:cs="Times New Roman"/>
          <w:color w:val="000000"/>
        </w:rPr>
        <w:t>The benefits of adding meanders.</w:t>
      </w:r>
      <w:r>
        <w:rPr>
          <w:color w:val="000000"/>
        </w:rPr>
        <w:tab/>
      </w:r>
      <w:r>
        <w:rPr>
          <w:color w:val="000000"/>
        </w:rPr>
        <w:t xml:space="preserve">B. </w:t>
      </w:r>
      <w:r>
        <w:rPr>
          <w:rFonts w:ascii="Times New Roman" w:hAnsi="Times New Roman" w:eastAsia="Times New Roman" w:cs="Times New Roman"/>
          <w:color w:val="000000"/>
        </w:rPr>
        <w:t>The impacts of straightening rivers.</w:t>
      </w:r>
    </w:p>
    <w:p w14:paraId="07CDCC83">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000000"/>
        </w:rPr>
      </w:pPr>
      <w:r>
        <w:rPr>
          <w:color w:val="000000"/>
        </w:rPr>
        <w:t xml:space="preserve">C. </w:t>
      </w:r>
      <w:r>
        <w:rPr>
          <w:rFonts w:ascii="Times New Roman" w:hAnsi="Times New Roman" w:eastAsia="Times New Roman" w:cs="Times New Roman"/>
          <w:color w:val="000000"/>
        </w:rPr>
        <w:t>The examples of controlling floods.</w:t>
      </w:r>
      <w:r>
        <w:rPr>
          <w:color w:val="000000"/>
        </w:rPr>
        <w:tab/>
      </w:r>
      <w:r>
        <w:rPr>
          <w:color w:val="000000"/>
        </w:rPr>
        <w:t xml:space="preserve">D. </w:t>
      </w:r>
      <w:r>
        <w:rPr>
          <w:rFonts w:ascii="Times New Roman" w:hAnsi="Times New Roman" w:eastAsia="Times New Roman" w:cs="Times New Roman"/>
          <w:color w:val="000000"/>
        </w:rPr>
        <w:t>The needs of increasing water speed.</w:t>
      </w:r>
    </w:p>
    <w:p w14:paraId="53C31D38">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rPr>
      </w:pPr>
      <w:r>
        <w:rPr>
          <w:color w:val="000000"/>
        </w:rPr>
        <w:t xml:space="preserve">15. </w:t>
      </w:r>
      <w:r>
        <w:rPr>
          <w:rFonts w:ascii="Times New Roman" w:hAnsi="Times New Roman" w:eastAsia="Times New Roman" w:cs="Times New Roman"/>
          <w:color w:val="000000"/>
        </w:rPr>
        <w:t>What can be inferred from the last paragraph?</w:t>
      </w:r>
    </w:p>
    <w:p w14:paraId="396986B3">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000000"/>
        </w:rPr>
      </w:pPr>
      <w:r>
        <w:rPr>
          <w:color w:val="000000"/>
        </w:rPr>
        <w:t xml:space="preserve">A. </w:t>
      </w:r>
      <w:r>
        <w:rPr>
          <w:rFonts w:ascii="Times New Roman" w:hAnsi="Times New Roman" w:eastAsia="Times New Roman" w:cs="Times New Roman"/>
          <w:color w:val="000000"/>
        </w:rPr>
        <w:t>Nature conservation is often a long game.</w:t>
      </w:r>
      <w:r>
        <w:rPr>
          <w:color w:val="000000"/>
        </w:rPr>
        <w:tab/>
      </w:r>
      <w:r>
        <w:rPr>
          <w:color w:val="000000"/>
        </w:rPr>
        <w:t xml:space="preserve">B. </w:t>
      </w:r>
      <w:r>
        <w:rPr>
          <w:rFonts w:ascii="Times New Roman" w:hAnsi="Times New Roman" w:eastAsia="Times New Roman" w:cs="Times New Roman"/>
          <w:color w:val="000000"/>
        </w:rPr>
        <w:t>Species co-exist and function as a whole.</w:t>
      </w:r>
    </w:p>
    <w:p w14:paraId="0C6270FD">
      <w:pPr>
        <w:keepNext w:val="0"/>
        <w:keepLines w:val="0"/>
        <w:pageBreakBefore w:val="0"/>
        <w:widowControl w:val="0"/>
        <w:tabs>
          <w:tab w:val="left" w:pos="4873"/>
        </w:tabs>
        <w:kinsoku/>
        <w:wordWrap/>
        <w:overflowPunct/>
        <w:topLinePunct w:val="0"/>
        <w:autoSpaceDE/>
        <w:autoSpaceDN/>
        <w:bidi w:val="0"/>
        <w:adjustRightInd/>
        <w:snapToGrid/>
        <w:spacing w:line="266" w:lineRule="exact"/>
        <w:ind w:firstLine="210" w:firstLineChars="100"/>
        <w:jc w:val="left"/>
        <w:textAlignment w:val="center"/>
        <w:rPr>
          <w:color w:val="000000"/>
        </w:rPr>
      </w:pPr>
      <w:r>
        <w:rPr>
          <w:color w:val="000000"/>
        </w:rPr>
        <w:t xml:space="preserve">C. </w:t>
      </w:r>
      <w:r>
        <w:rPr>
          <w:rFonts w:ascii="Times New Roman" w:hAnsi="Times New Roman" w:eastAsia="Times New Roman" w:cs="Times New Roman"/>
          <w:color w:val="000000"/>
        </w:rPr>
        <w:t>Eco-recovery can happen at a high speed.</w:t>
      </w:r>
      <w:r>
        <w:rPr>
          <w:color w:val="000000"/>
        </w:rPr>
        <w:tab/>
      </w:r>
      <w:r>
        <w:rPr>
          <w:color w:val="000000"/>
        </w:rPr>
        <w:t xml:space="preserve">D. </w:t>
      </w:r>
      <w:r>
        <w:rPr>
          <w:rFonts w:ascii="Times New Roman" w:hAnsi="Times New Roman" w:eastAsia="Times New Roman" w:cs="Times New Roman"/>
          <w:color w:val="000000"/>
        </w:rPr>
        <w:t>Bio-diversity relies on human intervention.</w:t>
      </w:r>
    </w:p>
    <w:p w14:paraId="336F4EF4">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sz w:val="21"/>
          <w:szCs w:val="21"/>
        </w:rPr>
      </w:pPr>
      <w:r>
        <w:rPr>
          <w:rFonts w:ascii="宋体" w:hAnsi="宋体" w:eastAsia="宋体" w:cs="宋体"/>
          <w:b/>
          <w:color w:val="000000"/>
          <w:sz w:val="21"/>
          <w:szCs w:val="21"/>
        </w:rPr>
        <w:t>第二节</w:t>
      </w:r>
      <w:r>
        <w:rPr>
          <w:rFonts w:hint="eastAsia" w:ascii="宋体" w:hAnsi="宋体" w:cs="宋体"/>
          <w:b/>
          <w:color w:val="000000"/>
          <w:sz w:val="21"/>
          <w:szCs w:val="21"/>
          <w:lang w:val="en-US" w:eastAsia="zh-CN"/>
        </w:rPr>
        <w:t xml:space="preserve"> 七选五</w:t>
      </w:r>
      <w:r>
        <w:rPr>
          <w:rFonts w:ascii="宋体" w:hAnsi="宋体" w:eastAsia="宋体" w:cs="宋体"/>
          <w:b/>
          <w:color w:val="000000"/>
          <w:sz w:val="21"/>
          <w:szCs w:val="21"/>
        </w:rPr>
        <w:t>（共</w:t>
      </w:r>
      <w:r>
        <w:rPr>
          <w:rFonts w:ascii="Times New Roman" w:hAnsi="Times New Roman" w:eastAsia="Times New Roman" w:cs="Times New Roman"/>
          <w:b/>
          <w:color w:val="000000"/>
          <w:sz w:val="21"/>
          <w:szCs w:val="21"/>
        </w:rPr>
        <w:t>5</w:t>
      </w:r>
      <w:r>
        <w:rPr>
          <w:rFonts w:ascii="宋体" w:hAnsi="宋体" w:eastAsia="宋体" w:cs="宋体"/>
          <w:b/>
          <w:color w:val="000000"/>
          <w:sz w:val="21"/>
          <w:szCs w:val="21"/>
        </w:rPr>
        <w:t>小题；每小题</w:t>
      </w:r>
      <w:r>
        <w:rPr>
          <w:rFonts w:ascii="Times New Roman" w:hAnsi="Times New Roman" w:eastAsia="Times New Roman" w:cs="Times New Roman"/>
          <w:b/>
          <w:color w:val="000000"/>
          <w:sz w:val="21"/>
          <w:szCs w:val="21"/>
        </w:rPr>
        <w:t>2.5</w:t>
      </w:r>
      <w:r>
        <w:rPr>
          <w:rFonts w:ascii="宋体" w:hAnsi="宋体" w:eastAsia="宋体" w:cs="宋体"/>
          <w:b/>
          <w:color w:val="000000"/>
          <w:sz w:val="21"/>
          <w:szCs w:val="21"/>
        </w:rPr>
        <w:t>分，满分</w:t>
      </w:r>
      <w:r>
        <w:rPr>
          <w:rFonts w:ascii="Times New Roman" w:hAnsi="Times New Roman" w:eastAsia="Times New Roman" w:cs="Times New Roman"/>
          <w:b/>
          <w:color w:val="000000"/>
          <w:sz w:val="21"/>
          <w:szCs w:val="21"/>
        </w:rPr>
        <w:t>12.5</w:t>
      </w:r>
      <w:r>
        <w:rPr>
          <w:rFonts w:ascii="宋体" w:hAnsi="宋体" w:eastAsia="宋体" w:cs="宋体"/>
          <w:b/>
          <w:color w:val="000000"/>
          <w:sz w:val="21"/>
          <w:szCs w:val="21"/>
        </w:rPr>
        <w:t>分）</w:t>
      </w:r>
    </w:p>
    <w:p w14:paraId="1967DFC5">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 xml:space="preserve">There’s nothing like fresh-cut flowers to brighten up your space. But even if you have somewhat of a green thumb, those blooms are on borrowed time. </w:t>
      </w:r>
      <w:r>
        <w:rPr>
          <w:color w:val="000000"/>
          <w:u w:val="single"/>
        </w:rPr>
        <w:t>___16___</w:t>
      </w:r>
      <w:r>
        <w:rPr>
          <w:rFonts w:ascii="Times New Roman" w:hAnsi="Times New Roman" w:eastAsia="Times New Roman" w:cs="Times New Roman"/>
          <w:color w:val="000000"/>
        </w:rPr>
        <w:t xml:space="preserve"> Here are some practical tips from Sarah Wiles, a professional florist with years of experience.</w:t>
      </w:r>
    </w:p>
    <w:p w14:paraId="0255E3AA">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b/>
          <w:color w:val="000000"/>
        </w:rPr>
        <w:t>Snip the bottom of the stems.</w:t>
      </w:r>
    </w:p>
    <w:p w14:paraId="2743B87F">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 xml:space="preserve">Cutting the bottom of flower stems on an angle is a traditional and effective technique. “An angle is best,” says Wiles. “It creates a larger surface area to draw up water and prevents the stem from sitting flat against the bottom of the vase.” </w:t>
      </w:r>
      <w:r>
        <w:rPr>
          <w:color w:val="000000"/>
          <w:u w:val="single"/>
        </w:rPr>
        <w:t>___17___</w:t>
      </w:r>
      <w:r>
        <w:rPr>
          <w:rFonts w:ascii="Times New Roman" w:hAnsi="Times New Roman" w:eastAsia="Times New Roman" w:cs="Times New Roman"/>
          <w:color w:val="000000"/>
        </w:rPr>
        <w:t xml:space="preserve"> What matters most is keeping the vase clean and water fresh.</w:t>
      </w:r>
    </w:p>
    <w:p w14:paraId="4705ADC4">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color w:val="000000"/>
          <w:u w:val="single"/>
        </w:rPr>
        <w:t>___18___</w:t>
      </w:r>
    </w:p>
    <w:p w14:paraId="2430A6E6">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It’s vital to change out the water before it gets cloudy. Every day would be best. “Some flowers, like sunflowers, promote more bacteria growth, so they need more frequent changes,” says Wiles. When doing so, remember to also add more flower food to the fresh water to maintain nutrient levels.</w:t>
      </w:r>
    </w:p>
    <w:p w14:paraId="519C42D4">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b/>
          <w:color w:val="000000"/>
        </w:rPr>
        <w:t>Keep the environment clean and tidy.</w:t>
      </w:r>
    </w:p>
    <w:p w14:paraId="22E222C4">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color w:val="000000"/>
          <w:u w:val="single"/>
        </w:rPr>
        <w:t>___19___</w:t>
      </w:r>
      <w:r>
        <w:rPr>
          <w:rFonts w:ascii="Times New Roman" w:hAnsi="Times New Roman" w:eastAsia="Times New Roman" w:cs="Times New Roman"/>
          <w:color w:val="000000"/>
        </w:rPr>
        <w:t xml:space="preserve"> “As flowers die, they produce more bacteria and ethylene gas, which makes the other flowers wilt faster,” Wiles noted. Removing them as soon as possible helps the rest last longer.</w:t>
      </w:r>
    </w:p>
    <w:p w14:paraId="32037B89">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b/>
          <w:color w:val="000000"/>
        </w:rPr>
        <w:t>Keep the vase out of the sunlight.</w:t>
      </w:r>
    </w:p>
    <w:p w14:paraId="02D01C28">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 xml:space="preserve">A vase is not a garden of living flowers; it’s a container of dying ones, so they don’t need direct sun. In fact, that’s a bad thing. “Direct sunlight increases the temperature and reduces vase life. The warmth accelerates the flowers’ breath and water loss, essentially making them ‘age’ faster,” Wiles says. </w:t>
      </w:r>
      <w:r>
        <w:rPr>
          <w:color w:val="000000"/>
          <w:u w:val="single"/>
        </w:rPr>
        <w:t>___20___</w:t>
      </w:r>
    </w:p>
    <w:p w14:paraId="3F06D94B">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By following these simple steps, you can slow down the clock and enjoy the natural beauty of your blooms for as long as possible.</w:t>
      </w:r>
    </w:p>
    <w:p w14:paraId="2226104C">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rPr>
      </w:pPr>
      <w:r>
        <w:rPr>
          <w:color w:val="000000"/>
        </w:rPr>
        <w:t xml:space="preserve">A. </w:t>
      </w:r>
      <w:r>
        <w:rPr>
          <w:rFonts w:ascii="Times New Roman" w:hAnsi="Times New Roman" w:eastAsia="Times New Roman" w:cs="Times New Roman"/>
          <w:color w:val="000000"/>
        </w:rPr>
        <w:t>Why does this supposedly work?</w:t>
      </w:r>
    </w:p>
    <w:p w14:paraId="490BCE17">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rPr>
      </w:pPr>
      <w:r>
        <w:rPr>
          <w:color w:val="000000"/>
        </w:rPr>
        <w:t xml:space="preserve">B. </w:t>
      </w:r>
      <w:r>
        <w:rPr>
          <w:rFonts w:ascii="Times New Roman" w:hAnsi="Times New Roman" w:eastAsia="Times New Roman" w:cs="Times New Roman"/>
          <w:color w:val="000000"/>
        </w:rPr>
        <w:t>Refresh water and flower food regularly.</w:t>
      </w:r>
    </w:p>
    <w:p w14:paraId="1166C1A6">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rPr>
      </w:pPr>
      <w:r>
        <w:rPr>
          <w:color w:val="000000"/>
        </w:rPr>
        <w:t xml:space="preserve">C. </w:t>
      </w:r>
      <w:r>
        <w:rPr>
          <w:rFonts w:ascii="Times New Roman" w:hAnsi="Times New Roman" w:eastAsia="Times New Roman" w:cs="Times New Roman"/>
          <w:color w:val="000000"/>
        </w:rPr>
        <w:t>What will actually make your flowers last longer?</w:t>
      </w:r>
    </w:p>
    <w:p w14:paraId="6161A542">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rPr>
      </w:pPr>
      <w:r>
        <w:rPr>
          <w:color w:val="000000"/>
        </w:rPr>
        <w:t xml:space="preserve">D. </w:t>
      </w:r>
      <w:r>
        <w:rPr>
          <w:rFonts w:ascii="Times New Roman" w:hAnsi="Times New Roman" w:eastAsia="Times New Roman" w:cs="Times New Roman"/>
          <w:color w:val="000000"/>
        </w:rPr>
        <w:t>Buy more flower mix to add back into fresh water.</w:t>
      </w:r>
    </w:p>
    <w:p w14:paraId="6A4B9107">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rPr>
      </w:pPr>
      <w:r>
        <w:rPr>
          <w:color w:val="000000"/>
        </w:rPr>
        <w:t xml:space="preserve">E. </w:t>
      </w:r>
      <w:r>
        <w:rPr>
          <w:rFonts w:ascii="Times New Roman" w:hAnsi="Times New Roman" w:eastAsia="Times New Roman" w:cs="Times New Roman"/>
          <w:color w:val="000000"/>
        </w:rPr>
        <w:t>A cooler, darker room will keep flowers fresh longer.</w:t>
      </w:r>
    </w:p>
    <w:p w14:paraId="42A871C8">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rPr>
      </w:pPr>
      <w:r>
        <w:rPr>
          <w:color w:val="000000"/>
        </w:rPr>
        <w:t xml:space="preserve">F. </w:t>
      </w:r>
      <w:r>
        <w:rPr>
          <w:rFonts w:ascii="Times New Roman" w:hAnsi="Times New Roman" w:eastAsia="Times New Roman" w:cs="Times New Roman"/>
          <w:color w:val="000000"/>
        </w:rPr>
        <w:t>While it turns out that’s a good thing, don’t worry if you cut them straight.</w:t>
      </w:r>
    </w:p>
    <w:p w14:paraId="29C8691F">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rPr>
      </w:pPr>
      <w:r>
        <w:rPr>
          <w:color w:val="000000"/>
        </w:rPr>
        <w:t xml:space="preserve">G. </w:t>
      </w:r>
      <w:r>
        <w:rPr>
          <w:rFonts w:ascii="Times New Roman" w:hAnsi="Times New Roman" w:eastAsia="Times New Roman" w:cs="Times New Roman"/>
          <w:color w:val="000000"/>
        </w:rPr>
        <w:t>You can do this for artistic factors, but there’s an even better reason to do it.</w:t>
      </w:r>
    </w:p>
    <w:p w14:paraId="1AC05268">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sz w:val="21"/>
          <w:szCs w:val="21"/>
        </w:rPr>
      </w:pPr>
      <w:r>
        <w:rPr>
          <w:rFonts w:ascii="宋体" w:hAnsi="宋体" w:eastAsia="宋体" w:cs="宋体"/>
          <w:b/>
          <w:color w:val="000000"/>
          <w:sz w:val="21"/>
          <w:szCs w:val="21"/>
        </w:rPr>
        <w:t>第三部分：第一节</w:t>
      </w:r>
      <w:r>
        <w:rPr>
          <w:rFonts w:hint="eastAsia" w:ascii="宋体" w:hAnsi="宋体" w:cs="宋体"/>
          <w:b/>
          <w:color w:val="000000"/>
          <w:sz w:val="21"/>
          <w:szCs w:val="21"/>
          <w:lang w:val="en-US" w:eastAsia="zh-CN"/>
        </w:rPr>
        <w:t xml:space="preserve"> 完形填空</w:t>
      </w:r>
      <w:r>
        <w:rPr>
          <w:rFonts w:ascii="Times New Roman" w:hAnsi="Times New Roman" w:eastAsia="Times New Roman" w:cs="Times New Roman"/>
          <w:b/>
          <w:color w:val="000000"/>
          <w:sz w:val="21"/>
          <w:szCs w:val="21"/>
        </w:rPr>
        <w:t>(</w:t>
      </w:r>
      <w:r>
        <w:rPr>
          <w:rFonts w:ascii="宋体" w:hAnsi="宋体" w:eastAsia="宋体" w:cs="宋体"/>
          <w:b/>
          <w:color w:val="000000"/>
          <w:sz w:val="21"/>
          <w:szCs w:val="21"/>
        </w:rPr>
        <w:t>共</w:t>
      </w:r>
      <w:r>
        <w:rPr>
          <w:rFonts w:ascii="Times New Roman" w:hAnsi="Times New Roman" w:eastAsia="Times New Roman" w:cs="Times New Roman"/>
          <w:b/>
          <w:color w:val="000000"/>
          <w:sz w:val="21"/>
          <w:szCs w:val="21"/>
        </w:rPr>
        <w:t>15</w:t>
      </w:r>
      <w:r>
        <w:rPr>
          <w:rFonts w:ascii="宋体" w:hAnsi="宋体" w:eastAsia="宋体" w:cs="宋体"/>
          <w:b/>
          <w:color w:val="000000"/>
          <w:sz w:val="21"/>
          <w:szCs w:val="21"/>
        </w:rPr>
        <w:t>小题；每小题</w:t>
      </w:r>
      <w:r>
        <w:rPr>
          <w:rFonts w:ascii="Times New Roman" w:hAnsi="Times New Roman" w:eastAsia="Times New Roman" w:cs="Times New Roman"/>
          <w:b/>
          <w:color w:val="000000"/>
          <w:sz w:val="21"/>
          <w:szCs w:val="21"/>
        </w:rPr>
        <w:t>1</w:t>
      </w:r>
      <w:r>
        <w:rPr>
          <w:rFonts w:ascii="宋体" w:hAnsi="宋体" w:eastAsia="宋体" w:cs="宋体"/>
          <w:b/>
          <w:color w:val="000000"/>
          <w:sz w:val="21"/>
          <w:szCs w:val="21"/>
        </w:rPr>
        <w:t>分，满分</w:t>
      </w:r>
      <w:r>
        <w:rPr>
          <w:rFonts w:ascii="Times New Roman" w:hAnsi="Times New Roman" w:eastAsia="Times New Roman" w:cs="Times New Roman"/>
          <w:b/>
          <w:color w:val="000000"/>
          <w:sz w:val="21"/>
          <w:szCs w:val="21"/>
        </w:rPr>
        <w:t>15</w:t>
      </w:r>
      <w:r>
        <w:rPr>
          <w:rFonts w:ascii="宋体" w:hAnsi="宋体" w:eastAsia="宋体" w:cs="宋体"/>
          <w:b/>
          <w:color w:val="000000"/>
          <w:sz w:val="21"/>
          <w:szCs w:val="21"/>
        </w:rPr>
        <w:t>分</w:t>
      </w:r>
      <w:r>
        <w:rPr>
          <w:rFonts w:ascii="Times New Roman" w:hAnsi="Times New Roman" w:eastAsia="Times New Roman" w:cs="Times New Roman"/>
          <w:b/>
          <w:color w:val="000000"/>
          <w:sz w:val="21"/>
          <w:szCs w:val="21"/>
        </w:rPr>
        <w:t>)</w:t>
      </w:r>
    </w:p>
    <w:p w14:paraId="30C65B9E">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I had many adventures as a child, but one stands out on the local football pitch at Pacaembu, Brazil, the legendary cradle of football geniuses.</w:t>
      </w:r>
    </w:p>
    <w:p w14:paraId="42DDF524">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 xml:space="preserve">I was </w:t>
      </w:r>
      <w:r>
        <w:rPr>
          <w:color w:val="000000"/>
          <w:u w:val="single"/>
        </w:rPr>
        <w:t>____21____</w:t>
      </w:r>
      <w:r>
        <w:rPr>
          <w:rFonts w:ascii="Times New Roman" w:hAnsi="Times New Roman" w:eastAsia="Times New Roman" w:cs="Times New Roman"/>
          <w:color w:val="000000"/>
        </w:rPr>
        <w:t xml:space="preserve"> my team when our goalkeeper got injured. No one else volunteered, so I </w:t>
      </w:r>
      <w:r>
        <w:rPr>
          <w:color w:val="000000"/>
          <w:u w:val="single"/>
        </w:rPr>
        <w:t>____22____</w:t>
      </w:r>
      <w:r>
        <w:rPr>
          <w:rFonts w:ascii="Times New Roman" w:hAnsi="Times New Roman" w:eastAsia="Times New Roman" w:cs="Times New Roman"/>
          <w:color w:val="000000"/>
        </w:rPr>
        <w:t xml:space="preserve"> reluctantly, never having tried the position before. I felt </w:t>
      </w:r>
      <w:r>
        <w:rPr>
          <w:color w:val="000000"/>
          <w:u w:val="single"/>
        </w:rPr>
        <w:t>____23____</w:t>
      </w:r>
      <w:r>
        <w:rPr>
          <w:rFonts w:ascii="Times New Roman" w:hAnsi="Times New Roman" w:eastAsia="Times New Roman" w:cs="Times New Roman"/>
          <w:color w:val="000000"/>
        </w:rPr>
        <w:t xml:space="preserve"> in the unfamiliar spot. Soon, a striker broke through and I dived to </w:t>
      </w:r>
      <w:r>
        <w:rPr>
          <w:color w:val="000000"/>
          <w:u w:val="single"/>
        </w:rPr>
        <w:t>____24____</w:t>
      </w:r>
      <w:r>
        <w:rPr>
          <w:rFonts w:ascii="Times New Roman" w:hAnsi="Times New Roman" w:eastAsia="Times New Roman" w:cs="Times New Roman"/>
          <w:color w:val="000000"/>
        </w:rPr>
        <w:t xml:space="preserve"> his shot. His boot caught me right in the face in the </w:t>
      </w:r>
      <w:r>
        <w:rPr>
          <w:color w:val="000000"/>
          <w:u w:val="single"/>
        </w:rPr>
        <w:t>____25____</w:t>
      </w:r>
      <w:r>
        <w:rPr>
          <w:rFonts w:ascii="Times New Roman" w:hAnsi="Times New Roman" w:eastAsia="Times New Roman" w:cs="Times New Roman"/>
          <w:color w:val="000000"/>
        </w:rPr>
        <w:t>. The cut was deep and blood was everywhere.</w:t>
      </w:r>
    </w:p>
    <w:p w14:paraId="32122837">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 xml:space="preserve">I had no money for a taxi and was too embarrassed to get on a bus with a </w:t>
      </w:r>
      <w:r>
        <w:rPr>
          <w:color w:val="000000"/>
          <w:u w:val="single"/>
        </w:rPr>
        <w:t>____26____</w:t>
      </w:r>
      <w:r>
        <w:rPr>
          <w:rFonts w:ascii="Times New Roman" w:hAnsi="Times New Roman" w:eastAsia="Times New Roman" w:cs="Times New Roman"/>
          <w:color w:val="000000"/>
        </w:rPr>
        <w:t xml:space="preserve"> face. I asked a friend for a </w:t>
      </w:r>
      <w:r>
        <w:rPr>
          <w:color w:val="000000"/>
          <w:u w:val="single"/>
        </w:rPr>
        <w:t>____27____</w:t>
      </w:r>
      <w:r>
        <w:rPr>
          <w:rFonts w:ascii="Times New Roman" w:hAnsi="Times New Roman" w:eastAsia="Times New Roman" w:cs="Times New Roman"/>
          <w:color w:val="000000"/>
        </w:rPr>
        <w:t xml:space="preserve"> on his bicycle, but the bridge on our way was too steep for him to pedal with my </w:t>
      </w:r>
      <w:r>
        <w:rPr>
          <w:color w:val="000000"/>
          <w:u w:val="single"/>
        </w:rPr>
        <w:t>____28____</w:t>
      </w:r>
      <w:r>
        <w:rPr>
          <w:rFonts w:ascii="Times New Roman" w:hAnsi="Times New Roman" w:eastAsia="Times New Roman" w:cs="Times New Roman"/>
          <w:color w:val="000000"/>
        </w:rPr>
        <w:t xml:space="preserve">. I had to walk the rest of the way, </w:t>
      </w:r>
      <w:r>
        <w:rPr>
          <w:color w:val="000000"/>
          <w:u w:val="single"/>
        </w:rPr>
        <w:t>____29____</w:t>
      </w:r>
      <w:r>
        <w:rPr>
          <w:rFonts w:ascii="Times New Roman" w:hAnsi="Times New Roman" w:eastAsia="Times New Roman" w:cs="Times New Roman"/>
          <w:color w:val="000000"/>
        </w:rPr>
        <w:t xml:space="preserve"> my heavy kitbag. People gaped at my face in shock, but I kept moving. The long walk home felt like a lonely march of </w:t>
      </w:r>
      <w:r>
        <w:rPr>
          <w:color w:val="000000"/>
          <w:u w:val="single"/>
        </w:rPr>
        <w:t>_____30_____</w:t>
      </w:r>
      <w:r>
        <w:rPr>
          <w:rFonts w:ascii="Times New Roman" w:hAnsi="Times New Roman" w:eastAsia="Times New Roman" w:cs="Times New Roman"/>
          <w:color w:val="000000"/>
        </w:rPr>
        <w:t>.</w:t>
      </w:r>
    </w:p>
    <w:p w14:paraId="2DF393C0">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 xml:space="preserve">When I finally arrived, my grandmother treated the wound with warm turmeric. Seeing my downcast eyes, she whispered, “The mark on your face isn’t a sign of failure, but a proof of your </w:t>
      </w:r>
      <w:r>
        <w:rPr>
          <w:color w:val="000000"/>
          <w:u w:val="single"/>
        </w:rPr>
        <w:t>_____31_____</w:t>
      </w:r>
      <w:r>
        <w:rPr>
          <w:rFonts w:ascii="Times New Roman" w:hAnsi="Times New Roman" w:eastAsia="Times New Roman" w:cs="Times New Roman"/>
          <w:color w:val="000000"/>
        </w:rPr>
        <w:t xml:space="preserve">. You stood where others wouldn’t.” Her words </w:t>
      </w:r>
      <w:r>
        <w:rPr>
          <w:color w:val="000000"/>
          <w:u w:val="single"/>
        </w:rPr>
        <w:t>_____32_____</w:t>
      </w:r>
      <w:r>
        <w:rPr>
          <w:rFonts w:ascii="Times New Roman" w:hAnsi="Times New Roman" w:eastAsia="Times New Roman" w:cs="Times New Roman"/>
          <w:color w:val="000000"/>
        </w:rPr>
        <w:t xml:space="preserve"> me faster than the medicine.</w:t>
      </w:r>
    </w:p>
    <w:p w14:paraId="5B291C7D">
      <w:pPr>
        <w:keepNext w:val="0"/>
        <w:keepLines w:val="0"/>
        <w:pageBreakBefore w:val="0"/>
        <w:widowControl w:val="0"/>
        <w:kinsoku/>
        <w:wordWrap/>
        <w:overflowPunct/>
        <w:topLinePunct w:val="0"/>
        <w:autoSpaceDE/>
        <w:autoSpaceDN/>
        <w:bidi w:val="0"/>
        <w:adjustRightInd/>
        <w:snapToGrid/>
        <w:spacing w:line="266" w:lineRule="exact"/>
        <w:ind w:firstLine="420"/>
        <w:jc w:val="left"/>
        <w:textAlignment w:val="center"/>
        <w:rPr>
          <w:color w:val="000000"/>
        </w:rPr>
      </w:pPr>
      <w:r>
        <w:rPr>
          <w:rFonts w:ascii="Times New Roman" w:hAnsi="Times New Roman" w:eastAsia="Times New Roman" w:cs="Times New Roman"/>
          <w:color w:val="000000"/>
        </w:rPr>
        <w:t xml:space="preserve">That wasn’t the only time I got hurt on those overused pitches. Injuries were frequent, but they </w:t>
      </w:r>
      <w:r>
        <w:rPr>
          <w:color w:val="000000"/>
          <w:u w:val="single"/>
        </w:rPr>
        <w:t>_____33_____</w:t>
      </w:r>
      <w:r>
        <w:rPr>
          <w:rFonts w:ascii="Times New Roman" w:hAnsi="Times New Roman" w:eastAsia="Times New Roman" w:cs="Times New Roman"/>
          <w:color w:val="000000"/>
        </w:rPr>
        <w:t xml:space="preserve"> me for the struggles ahead. Over time, I realized the scar became a medal of </w:t>
      </w:r>
      <w:r>
        <w:rPr>
          <w:color w:val="000000"/>
          <w:u w:val="single"/>
        </w:rPr>
        <w:t>_____34_____</w:t>
      </w:r>
      <w:r>
        <w:rPr>
          <w:rFonts w:ascii="Times New Roman" w:hAnsi="Times New Roman" w:eastAsia="Times New Roman" w:cs="Times New Roman"/>
          <w:color w:val="000000"/>
        </w:rPr>
        <w:t xml:space="preserve">, a symbol of pride and courage. It taught me being a sportsman meant </w:t>
      </w:r>
      <w:r>
        <w:rPr>
          <w:color w:val="000000"/>
          <w:u w:val="single"/>
        </w:rPr>
        <w:t>_____35_____</w:t>
      </w:r>
      <w:r>
        <w:rPr>
          <w:rFonts w:ascii="Times New Roman" w:hAnsi="Times New Roman" w:eastAsia="Times New Roman" w:cs="Times New Roman"/>
          <w:color w:val="000000"/>
        </w:rPr>
        <w:t xml:space="preserve"> every ball life throws without fear.</w:t>
      </w:r>
    </w:p>
    <w:p w14:paraId="4F8A8CA5">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266" w:lineRule="exact"/>
        <w:jc w:val="left"/>
        <w:textAlignment w:val="center"/>
        <w:rPr>
          <w:color w:val="000000"/>
        </w:rPr>
      </w:pPr>
      <w:r>
        <w:rPr>
          <w:color w:val="000000"/>
        </w:rPr>
        <w:t xml:space="preserve">21. A. </w:t>
      </w:r>
      <w:r>
        <w:rPr>
          <w:rFonts w:ascii="Times New Roman" w:hAnsi="Times New Roman" w:eastAsia="Times New Roman" w:cs="Times New Roman"/>
          <w:color w:val="000000"/>
        </w:rPr>
        <w:t>following</w:t>
      </w:r>
      <w:r>
        <w:rPr>
          <w:color w:val="000000"/>
        </w:rPr>
        <w:tab/>
      </w:r>
      <w:r>
        <w:rPr>
          <w:color w:val="000000"/>
        </w:rPr>
        <w:t xml:space="preserve">B. </w:t>
      </w:r>
      <w:r>
        <w:rPr>
          <w:rFonts w:ascii="Times New Roman" w:hAnsi="Times New Roman" w:eastAsia="Times New Roman" w:cs="Times New Roman"/>
          <w:color w:val="000000"/>
        </w:rPr>
        <w:t>captaining</w:t>
      </w:r>
      <w:r>
        <w:rPr>
          <w:color w:val="000000"/>
        </w:rPr>
        <w:tab/>
      </w:r>
      <w:r>
        <w:rPr>
          <w:color w:val="000000"/>
        </w:rPr>
        <w:t xml:space="preserve">C. </w:t>
      </w:r>
      <w:r>
        <w:rPr>
          <w:rFonts w:ascii="Times New Roman" w:hAnsi="Times New Roman" w:eastAsia="Times New Roman" w:cs="Times New Roman"/>
          <w:color w:val="000000"/>
        </w:rPr>
        <w:t>inviting</w:t>
      </w:r>
      <w:r>
        <w:rPr>
          <w:color w:val="000000"/>
        </w:rPr>
        <w:tab/>
      </w:r>
      <w:r>
        <w:rPr>
          <w:color w:val="000000"/>
        </w:rPr>
        <w:t xml:space="preserve">D. </w:t>
      </w:r>
      <w:r>
        <w:rPr>
          <w:rFonts w:ascii="Times New Roman" w:hAnsi="Times New Roman" w:eastAsia="Times New Roman" w:cs="Times New Roman"/>
          <w:color w:val="000000"/>
        </w:rPr>
        <w:t>observing</w:t>
      </w:r>
    </w:p>
    <w:p w14:paraId="3F982400">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266" w:lineRule="exact"/>
        <w:jc w:val="left"/>
        <w:textAlignment w:val="center"/>
        <w:rPr>
          <w:color w:val="000000"/>
        </w:rPr>
      </w:pPr>
      <w:r>
        <w:rPr>
          <w:color w:val="000000"/>
        </w:rPr>
        <w:t xml:space="preserve">22. A. </w:t>
      </w:r>
      <w:r>
        <w:rPr>
          <w:rFonts w:ascii="Times New Roman" w:hAnsi="Times New Roman" w:eastAsia="Times New Roman" w:cs="Times New Roman"/>
          <w:color w:val="000000"/>
        </w:rPr>
        <w:t>cheered up</w:t>
      </w:r>
      <w:r>
        <w:rPr>
          <w:color w:val="000000"/>
        </w:rPr>
        <w:tab/>
      </w:r>
      <w:r>
        <w:rPr>
          <w:color w:val="000000"/>
        </w:rPr>
        <w:t xml:space="preserve">B. </w:t>
      </w:r>
      <w:r>
        <w:rPr>
          <w:rFonts w:ascii="Times New Roman" w:hAnsi="Times New Roman" w:eastAsia="Times New Roman" w:cs="Times New Roman"/>
          <w:color w:val="000000"/>
        </w:rPr>
        <w:t>called out</w:t>
      </w:r>
      <w:r>
        <w:rPr>
          <w:color w:val="000000"/>
        </w:rPr>
        <w:tab/>
      </w:r>
      <w:r>
        <w:rPr>
          <w:color w:val="000000"/>
        </w:rPr>
        <w:t xml:space="preserve">C. </w:t>
      </w:r>
      <w:r>
        <w:rPr>
          <w:rFonts w:ascii="Times New Roman" w:hAnsi="Times New Roman" w:eastAsia="Times New Roman" w:cs="Times New Roman"/>
          <w:color w:val="000000"/>
        </w:rPr>
        <w:t>stepped up</w:t>
      </w:r>
      <w:r>
        <w:rPr>
          <w:color w:val="000000"/>
        </w:rPr>
        <w:tab/>
      </w:r>
      <w:r>
        <w:rPr>
          <w:color w:val="000000"/>
        </w:rPr>
        <w:t xml:space="preserve">D. </w:t>
      </w:r>
      <w:r>
        <w:rPr>
          <w:rFonts w:ascii="Times New Roman" w:hAnsi="Times New Roman" w:eastAsia="Times New Roman" w:cs="Times New Roman"/>
          <w:color w:val="000000"/>
        </w:rPr>
        <w:t>dropped out</w:t>
      </w:r>
    </w:p>
    <w:p w14:paraId="08023594">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266" w:lineRule="exact"/>
        <w:jc w:val="left"/>
        <w:textAlignment w:val="center"/>
        <w:rPr>
          <w:color w:val="000000"/>
        </w:rPr>
      </w:pPr>
      <w:r>
        <w:rPr>
          <w:color w:val="000000"/>
        </w:rPr>
        <w:t xml:space="preserve">23. A. </w:t>
      </w:r>
      <w:r>
        <w:rPr>
          <w:rFonts w:ascii="Times New Roman" w:hAnsi="Times New Roman" w:eastAsia="Times New Roman" w:cs="Times New Roman"/>
          <w:color w:val="000000"/>
        </w:rPr>
        <w:t>uneasy</w:t>
      </w:r>
      <w:r>
        <w:rPr>
          <w:color w:val="000000"/>
        </w:rPr>
        <w:tab/>
      </w:r>
      <w:r>
        <w:rPr>
          <w:color w:val="000000"/>
        </w:rPr>
        <w:t xml:space="preserve">B. </w:t>
      </w:r>
      <w:r>
        <w:rPr>
          <w:rFonts w:ascii="Times New Roman" w:hAnsi="Times New Roman" w:eastAsia="Times New Roman" w:cs="Times New Roman"/>
          <w:color w:val="000000"/>
        </w:rPr>
        <w:t>impatient</w:t>
      </w:r>
      <w:r>
        <w:rPr>
          <w:color w:val="000000"/>
        </w:rPr>
        <w:tab/>
      </w:r>
      <w:r>
        <w:rPr>
          <w:color w:val="000000"/>
        </w:rPr>
        <w:t xml:space="preserve">C. </w:t>
      </w:r>
      <w:r>
        <w:rPr>
          <w:rFonts w:ascii="Times New Roman" w:hAnsi="Times New Roman" w:eastAsia="Times New Roman" w:cs="Times New Roman"/>
          <w:color w:val="000000"/>
        </w:rPr>
        <w:t>ashamed</w:t>
      </w:r>
      <w:r>
        <w:rPr>
          <w:color w:val="000000"/>
        </w:rPr>
        <w:tab/>
      </w:r>
      <w:r>
        <w:rPr>
          <w:color w:val="000000"/>
        </w:rPr>
        <w:t xml:space="preserve">D. </w:t>
      </w:r>
      <w:r>
        <w:rPr>
          <w:rFonts w:ascii="Times New Roman" w:hAnsi="Times New Roman" w:eastAsia="Times New Roman" w:cs="Times New Roman"/>
          <w:color w:val="000000"/>
        </w:rPr>
        <w:t>distracted</w:t>
      </w:r>
    </w:p>
    <w:p w14:paraId="7F205357">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266" w:lineRule="exact"/>
        <w:jc w:val="left"/>
        <w:textAlignment w:val="center"/>
        <w:rPr>
          <w:color w:val="000000"/>
        </w:rPr>
      </w:pPr>
      <w:r>
        <w:rPr>
          <w:color w:val="000000"/>
        </w:rPr>
        <w:t xml:space="preserve">24. A. </w:t>
      </w:r>
      <w:r>
        <w:rPr>
          <w:rFonts w:ascii="Times New Roman" w:hAnsi="Times New Roman" w:eastAsia="Times New Roman" w:cs="Times New Roman"/>
          <w:color w:val="000000"/>
        </w:rPr>
        <w:t>record</w:t>
      </w:r>
      <w:r>
        <w:rPr>
          <w:color w:val="000000"/>
        </w:rPr>
        <w:tab/>
      </w:r>
      <w:r>
        <w:rPr>
          <w:color w:val="000000"/>
        </w:rPr>
        <w:t xml:space="preserve">B. </w:t>
      </w:r>
      <w:r>
        <w:rPr>
          <w:rFonts w:ascii="Times New Roman" w:hAnsi="Times New Roman" w:eastAsia="Times New Roman" w:cs="Times New Roman"/>
          <w:color w:val="000000"/>
        </w:rPr>
        <w:t>watch</w:t>
      </w:r>
      <w:r>
        <w:rPr>
          <w:color w:val="000000"/>
        </w:rPr>
        <w:tab/>
      </w:r>
      <w:r>
        <w:rPr>
          <w:color w:val="000000"/>
        </w:rPr>
        <w:t xml:space="preserve">C. </w:t>
      </w:r>
      <w:r>
        <w:rPr>
          <w:rFonts w:ascii="Times New Roman" w:hAnsi="Times New Roman" w:eastAsia="Times New Roman" w:cs="Times New Roman"/>
          <w:color w:val="000000"/>
        </w:rPr>
        <w:t>stop</w:t>
      </w:r>
      <w:r>
        <w:rPr>
          <w:color w:val="000000"/>
        </w:rPr>
        <w:tab/>
      </w:r>
      <w:r>
        <w:rPr>
          <w:color w:val="000000"/>
        </w:rPr>
        <w:t xml:space="preserve">D. </w:t>
      </w:r>
      <w:r>
        <w:rPr>
          <w:rFonts w:ascii="Times New Roman" w:hAnsi="Times New Roman" w:eastAsia="Times New Roman" w:cs="Times New Roman"/>
          <w:color w:val="000000"/>
        </w:rPr>
        <w:t>avoid</w:t>
      </w:r>
    </w:p>
    <w:p w14:paraId="7328F979">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266" w:lineRule="exact"/>
        <w:jc w:val="left"/>
        <w:textAlignment w:val="center"/>
        <w:rPr>
          <w:color w:val="000000"/>
        </w:rPr>
      </w:pPr>
      <w:r>
        <w:rPr>
          <w:color w:val="000000"/>
        </w:rPr>
        <w:t xml:space="preserve">25. A. </w:t>
      </w:r>
      <w:r>
        <w:rPr>
          <w:rFonts w:ascii="Times New Roman" w:hAnsi="Times New Roman" w:eastAsia="Times New Roman" w:cs="Times New Roman"/>
          <w:color w:val="000000"/>
        </w:rPr>
        <w:t>distance</w:t>
      </w:r>
      <w:r>
        <w:rPr>
          <w:color w:val="000000"/>
        </w:rPr>
        <w:tab/>
      </w:r>
      <w:r>
        <w:rPr>
          <w:color w:val="000000"/>
        </w:rPr>
        <w:t xml:space="preserve">B. </w:t>
      </w:r>
      <w:r>
        <w:rPr>
          <w:rFonts w:ascii="Times New Roman" w:hAnsi="Times New Roman" w:eastAsia="Times New Roman" w:cs="Times New Roman"/>
          <w:color w:val="000000"/>
        </w:rPr>
        <w:t>fight</w:t>
      </w:r>
      <w:r>
        <w:rPr>
          <w:color w:val="000000"/>
        </w:rPr>
        <w:tab/>
      </w:r>
      <w:r>
        <w:rPr>
          <w:color w:val="000000"/>
        </w:rPr>
        <w:t xml:space="preserve">C. </w:t>
      </w:r>
      <w:r>
        <w:rPr>
          <w:rFonts w:ascii="Times New Roman" w:hAnsi="Times New Roman" w:eastAsia="Times New Roman" w:cs="Times New Roman"/>
          <w:color w:val="000000"/>
        </w:rPr>
        <w:t>team</w:t>
      </w:r>
      <w:r>
        <w:rPr>
          <w:color w:val="000000"/>
        </w:rPr>
        <w:tab/>
      </w:r>
      <w:r>
        <w:rPr>
          <w:color w:val="000000"/>
        </w:rPr>
        <w:t xml:space="preserve">D. </w:t>
      </w:r>
      <w:r>
        <w:rPr>
          <w:rFonts w:ascii="Times New Roman" w:hAnsi="Times New Roman" w:eastAsia="Times New Roman" w:cs="Times New Roman"/>
          <w:color w:val="000000"/>
        </w:rPr>
        <w:t>crash</w:t>
      </w:r>
    </w:p>
    <w:p w14:paraId="0F40BF08">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266" w:lineRule="exact"/>
        <w:jc w:val="left"/>
        <w:textAlignment w:val="center"/>
        <w:rPr>
          <w:color w:val="000000"/>
        </w:rPr>
      </w:pPr>
      <w:r>
        <w:rPr>
          <w:color w:val="000000"/>
        </w:rPr>
        <w:t xml:space="preserve">26. A. </w:t>
      </w:r>
      <w:r>
        <w:rPr>
          <w:rFonts w:ascii="Times New Roman" w:hAnsi="Times New Roman" w:eastAsia="Times New Roman" w:cs="Times New Roman"/>
          <w:color w:val="000000"/>
        </w:rPr>
        <w:t>muddy</w:t>
      </w:r>
      <w:r>
        <w:rPr>
          <w:color w:val="000000"/>
        </w:rPr>
        <w:tab/>
      </w:r>
      <w:r>
        <w:rPr>
          <w:color w:val="000000"/>
        </w:rPr>
        <w:t xml:space="preserve">B. </w:t>
      </w:r>
      <w:r>
        <w:rPr>
          <w:rFonts w:ascii="Times New Roman" w:hAnsi="Times New Roman" w:eastAsia="Times New Roman" w:cs="Times New Roman"/>
          <w:color w:val="000000"/>
        </w:rPr>
        <w:t>sweaty</w:t>
      </w:r>
      <w:r>
        <w:rPr>
          <w:color w:val="000000"/>
        </w:rPr>
        <w:tab/>
      </w:r>
      <w:r>
        <w:rPr>
          <w:color w:val="000000"/>
        </w:rPr>
        <w:t xml:space="preserve">C. </w:t>
      </w:r>
      <w:r>
        <w:rPr>
          <w:rFonts w:ascii="Times New Roman" w:hAnsi="Times New Roman" w:eastAsia="Times New Roman" w:cs="Times New Roman"/>
          <w:color w:val="000000"/>
        </w:rPr>
        <w:t>sunburnt</w:t>
      </w:r>
      <w:r>
        <w:rPr>
          <w:color w:val="000000"/>
        </w:rPr>
        <w:tab/>
      </w:r>
      <w:r>
        <w:rPr>
          <w:color w:val="000000"/>
        </w:rPr>
        <w:t xml:space="preserve">D. </w:t>
      </w:r>
      <w:r>
        <w:rPr>
          <w:rFonts w:ascii="Times New Roman" w:hAnsi="Times New Roman" w:eastAsia="Times New Roman" w:cs="Times New Roman"/>
          <w:color w:val="000000"/>
        </w:rPr>
        <w:t>bloodied</w:t>
      </w:r>
    </w:p>
    <w:p w14:paraId="14FC6F49">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266" w:lineRule="exact"/>
        <w:jc w:val="left"/>
        <w:textAlignment w:val="center"/>
        <w:rPr>
          <w:color w:val="000000"/>
        </w:rPr>
      </w:pPr>
      <w:r>
        <w:rPr>
          <w:color w:val="000000"/>
        </w:rPr>
        <w:t xml:space="preserve">27. A. </w:t>
      </w:r>
      <w:r>
        <w:rPr>
          <w:rFonts w:ascii="Times New Roman" w:hAnsi="Times New Roman" w:eastAsia="Times New Roman" w:cs="Times New Roman"/>
          <w:color w:val="000000"/>
        </w:rPr>
        <w:t>favor</w:t>
      </w:r>
      <w:r>
        <w:rPr>
          <w:color w:val="000000"/>
        </w:rPr>
        <w:tab/>
      </w:r>
      <w:r>
        <w:rPr>
          <w:color w:val="000000"/>
        </w:rPr>
        <w:t xml:space="preserve">B. </w:t>
      </w:r>
      <w:r>
        <w:rPr>
          <w:rFonts w:ascii="Times New Roman" w:hAnsi="Times New Roman" w:eastAsia="Times New Roman" w:cs="Times New Roman"/>
          <w:color w:val="000000"/>
        </w:rPr>
        <w:t>lift</w:t>
      </w:r>
      <w:r>
        <w:rPr>
          <w:color w:val="000000"/>
        </w:rPr>
        <w:tab/>
      </w:r>
      <w:r>
        <w:rPr>
          <w:color w:val="000000"/>
        </w:rPr>
        <w:t xml:space="preserve">C. </w:t>
      </w:r>
      <w:r>
        <w:rPr>
          <w:rFonts w:ascii="Times New Roman" w:hAnsi="Times New Roman" w:eastAsia="Times New Roman" w:cs="Times New Roman"/>
          <w:color w:val="000000"/>
        </w:rPr>
        <w:t>seat</w:t>
      </w:r>
      <w:r>
        <w:rPr>
          <w:color w:val="000000"/>
        </w:rPr>
        <w:tab/>
      </w:r>
      <w:r>
        <w:rPr>
          <w:color w:val="000000"/>
        </w:rPr>
        <w:t xml:space="preserve">D. </w:t>
      </w:r>
      <w:r>
        <w:rPr>
          <w:rFonts w:ascii="Times New Roman" w:hAnsi="Times New Roman" w:eastAsia="Times New Roman" w:cs="Times New Roman"/>
          <w:color w:val="000000"/>
        </w:rPr>
        <w:t>chance</w:t>
      </w:r>
    </w:p>
    <w:p w14:paraId="022A668B">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266" w:lineRule="exact"/>
        <w:jc w:val="left"/>
        <w:textAlignment w:val="center"/>
        <w:rPr>
          <w:color w:val="000000"/>
        </w:rPr>
      </w:pPr>
      <w:r>
        <w:rPr>
          <w:color w:val="000000"/>
        </w:rPr>
        <w:t xml:space="preserve">28. A. </w:t>
      </w:r>
      <w:r>
        <w:rPr>
          <w:rFonts w:ascii="Times New Roman" w:hAnsi="Times New Roman" w:eastAsia="Times New Roman" w:cs="Times New Roman"/>
          <w:color w:val="000000"/>
        </w:rPr>
        <w:t>weight</w:t>
      </w:r>
      <w:r>
        <w:rPr>
          <w:color w:val="000000"/>
        </w:rPr>
        <w:tab/>
      </w:r>
      <w:r>
        <w:rPr>
          <w:color w:val="000000"/>
        </w:rPr>
        <w:t xml:space="preserve">B. </w:t>
      </w:r>
      <w:r>
        <w:rPr>
          <w:rFonts w:ascii="Times New Roman" w:hAnsi="Times New Roman" w:eastAsia="Times New Roman" w:cs="Times New Roman"/>
          <w:color w:val="000000"/>
        </w:rPr>
        <w:t>quality</w:t>
      </w:r>
      <w:r>
        <w:rPr>
          <w:color w:val="000000"/>
        </w:rPr>
        <w:tab/>
      </w:r>
      <w:r>
        <w:rPr>
          <w:color w:val="000000"/>
        </w:rPr>
        <w:t xml:space="preserve">C. </w:t>
      </w:r>
      <w:r>
        <w:rPr>
          <w:rFonts w:ascii="Times New Roman" w:hAnsi="Times New Roman" w:eastAsia="Times New Roman" w:cs="Times New Roman"/>
          <w:color w:val="000000"/>
        </w:rPr>
        <w:t>height</w:t>
      </w:r>
      <w:r>
        <w:rPr>
          <w:color w:val="000000"/>
        </w:rPr>
        <w:tab/>
      </w:r>
      <w:r>
        <w:rPr>
          <w:color w:val="000000"/>
        </w:rPr>
        <w:t xml:space="preserve">D. </w:t>
      </w:r>
      <w:r>
        <w:rPr>
          <w:rFonts w:ascii="Times New Roman" w:hAnsi="Times New Roman" w:eastAsia="Times New Roman" w:cs="Times New Roman"/>
          <w:color w:val="000000"/>
        </w:rPr>
        <w:t>strength</w:t>
      </w:r>
    </w:p>
    <w:p w14:paraId="7C10FA04">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266" w:lineRule="exact"/>
        <w:jc w:val="left"/>
        <w:textAlignment w:val="center"/>
        <w:rPr>
          <w:color w:val="000000"/>
        </w:rPr>
      </w:pPr>
      <w:r>
        <w:rPr>
          <w:color w:val="000000"/>
        </w:rPr>
        <w:t xml:space="preserve">29. A. </w:t>
      </w:r>
      <w:r>
        <w:rPr>
          <w:rFonts w:ascii="Times New Roman" w:hAnsi="Times New Roman" w:eastAsia="Times New Roman" w:cs="Times New Roman"/>
          <w:color w:val="000000"/>
        </w:rPr>
        <w:t>packing</w:t>
      </w:r>
      <w:r>
        <w:rPr>
          <w:color w:val="000000"/>
        </w:rPr>
        <w:tab/>
      </w:r>
      <w:r>
        <w:rPr>
          <w:color w:val="000000"/>
        </w:rPr>
        <w:t xml:space="preserve">B. </w:t>
      </w:r>
      <w:r>
        <w:rPr>
          <w:rFonts w:ascii="Times New Roman" w:hAnsi="Times New Roman" w:eastAsia="Times New Roman" w:cs="Times New Roman"/>
          <w:color w:val="000000"/>
        </w:rPr>
        <w:t>displaying</w:t>
      </w:r>
      <w:r>
        <w:rPr>
          <w:color w:val="000000"/>
        </w:rPr>
        <w:tab/>
      </w:r>
      <w:r>
        <w:rPr>
          <w:color w:val="000000"/>
        </w:rPr>
        <w:t xml:space="preserve">C. </w:t>
      </w:r>
      <w:r>
        <w:rPr>
          <w:rFonts w:ascii="Times New Roman" w:hAnsi="Times New Roman" w:eastAsia="Times New Roman" w:cs="Times New Roman"/>
          <w:color w:val="000000"/>
        </w:rPr>
        <w:t>dragging</w:t>
      </w:r>
      <w:r>
        <w:rPr>
          <w:color w:val="000000"/>
        </w:rPr>
        <w:tab/>
      </w:r>
      <w:r>
        <w:rPr>
          <w:color w:val="000000"/>
        </w:rPr>
        <w:t xml:space="preserve">D. </w:t>
      </w:r>
      <w:r>
        <w:rPr>
          <w:rFonts w:ascii="Times New Roman" w:hAnsi="Times New Roman" w:eastAsia="Times New Roman" w:cs="Times New Roman"/>
          <w:color w:val="000000"/>
        </w:rPr>
        <w:t>raising</w:t>
      </w:r>
    </w:p>
    <w:p w14:paraId="49F6D5CE">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266" w:lineRule="exact"/>
        <w:jc w:val="left"/>
        <w:textAlignment w:val="center"/>
        <w:rPr>
          <w:color w:val="000000"/>
        </w:rPr>
      </w:pPr>
      <w:r>
        <w:rPr>
          <w:color w:val="000000"/>
        </w:rPr>
        <w:t xml:space="preserve">30. A. </w:t>
      </w:r>
      <w:r>
        <w:rPr>
          <w:rFonts w:ascii="Times New Roman" w:hAnsi="Times New Roman" w:eastAsia="Times New Roman" w:cs="Times New Roman"/>
          <w:color w:val="000000"/>
        </w:rPr>
        <w:t>defeat</w:t>
      </w:r>
      <w:r>
        <w:rPr>
          <w:color w:val="000000"/>
        </w:rPr>
        <w:tab/>
      </w:r>
      <w:r>
        <w:rPr>
          <w:color w:val="000000"/>
        </w:rPr>
        <w:t xml:space="preserve">B. </w:t>
      </w:r>
      <w:r>
        <w:rPr>
          <w:rFonts w:ascii="Times New Roman" w:hAnsi="Times New Roman" w:eastAsia="Times New Roman" w:cs="Times New Roman"/>
          <w:color w:val="000000"/>
        </w:rPr>
        <w:t>silence</w:t>
      </w:r>
      <w:r>
        <w:rPr>
          <w:color w:val="000000"/>
        </w:rPr>
        <w:tab/>
      </w:r>
      <w:r>
        <w:rPr>
          <w:color w:val="000000"/>
        </w:rPr>
        <w:t xml:space="preserve">C. </w:t>
      </w:r>
      <w:r>
        <w:rPr>
          <w:rFonts w:ascii="Times New Roman" w:hAnsi="Times New Roman" w:eastAsia="Times New Roman" w:cs="Times New Roman"/>
          <w:color w:val="000000"/>
        </w:rPr>
        <w:t>pressure</w:t>
      </w:r>
      <w:r>
        <w:rPr>
          <w:color w:val="000000"/>
        </w:rPr>
        <w:tab/>
      </w:r>
      <w:r>
        <w:rPr>
          <w:color w:val="000000"/>
        </w:rPr>
        <w:t xml:space="preserve">D. </w:t>
      </w:r>
      <w:r>
        <w:rPr>
          <w:rFonts w:ascii="Times New Roman" w:hAnsi="Times New Roman" w:eastAsia="Times New Roman" w:cs="Times New Roman"/>
          <w:color w:val="000000"/>
        </w:rPr>
        <w:t>regret</w:t>
      </w:r>
    </w:p>
    <w:p w14:paraId="02E69D19">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266" w:lineRule="exact"/>
        <w:jc w:val="left"/>
        <w:textAlignment w:val="center"/>
        <w:rPr>
          <w:color w:val="000000"/>
        </w:rPr>
      </w:pPr>
      <w:r>
        <w:rPr>
          <w:color w:val="000000"/>
        </w:rPr>
        <w:t xml:space="preserve">31. A. </w:t>
      </w:r>
      <w:r>
        <w:rPr>
          <w:rFonts w:ascii="Times New Roman" w:hAnsi="Times New Roman" w:eastAsia="Times New Roman" w:cs="Times New Roman"/>
          <w:color w:val="000000"/>
        </w:rPr>
        <w:t>honesty</w:t>
      </w:r>
      <w:r>
        <w:rPr>
          <w:color w:val="000000"/>
        </w:rPr>
        <w:tab/>
      </w:r>
      <w:r>
        <w:rPr>
          <w:color w:val="000000"/>
        </w:rPr>
        <w:t xml:space="preserve">B. </w:t>
      </w:r>
      <w:r>
        <w:rPr>
          <w:rFonts w:ascii="Times New Roman" w:hAnsi="Times New Roman" w:eastAsia="Times New Roman" w:cs="Times New Roman"/>
          <w:color w:val="000000"/>
        </w:rPr>
        <w:t>cooperation</w:t>
      </w:r>
      <w:r>
        <w:rPr>
          <w:color w:val="000000"/>
        </w:rPr>
        <w:tab/>
      </w:r>
      <w:r>
        <w:rPr>
          <w:color w:val="000000"/>
        </w:rPr>
        <w:t xml:space="preserve">C. </w:t>
      </w:r>
      <w:r>
        <w:rPr>
          <w:rFonts w:ascii="Times New Roman" w:hAnsi="Times New Roman" w:eastAsia="Times New Roman" w:cs="Times New Roman"/>
          <w:color w:val="000000"/>
        </w:rPr>
        <w:t>responsibility</w:t>
      </w:r>
      <w:r>
        <w:rPr>
          <w:color w:val="000000"/>
        </w:rPr>
        <w:tab/>
      </w:r>
      <w:r>
        <w:rPr>
          <w:color w:val="000000"/>
        </w:rPr>
        <w:t xml:space="preserve">D. </w:t>
      </w:r>
      <w:r>
        <w:rPr>
          <w:rFonts w:ascii="Times New Roman" w:hAnsi="Times New Roman" w:eastAsia="Times New Roman" w:cs="Times New Roman"/>
          <w:color w:val="000000"/>
        </w:rPr>
        <w:t>discipline</w:t>
      </w:r>
    </w:p>
    <w:p w14:paraId="348FF4C6">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266" w:lineRule="exact"/>
        <w:jc w:val="left"/>
        <w:textAlignment w:val="center"/>
        <w:rPr>
          <w:color w:val="000000"/>
        </w:rPr>
      </w:pPr>
      <w:r>
        <w:rPr>
          <w:color w:val="000000"/>
        </w:rPr>
        <w:t xml:space="preserve">32. A. </w:t>
      </w:r>
      <w:r>
        <w:rPr>
          <w:rFonts w:ascii="Times New Roman" w:hAnsi="Times New Roman" w:eastAsia="Times New Roman" w:cs="Times New Roman"/>
          <w:color w:val="000000"/>
        </w:rPr>
        <w:t>changed</w:t>
      </w:r>
      <w:r>
        <w:rPr>
          <w:color w:val="000000"/>
        </w:rPr>
        <w:tab/>
      </w:r>
      <w:r>
        <w:rPr>
          <w:color w:val="000000"/>
        </w:rPr>
        <w:t xml:space="preserve">B. </w:t>
      </w:r>
      <w:r>
        <w:rPr>
          <w:rFonts w:ascii="Times New Roman" w:hAnsi="Times New Roman" w:eastAsia="Times New Roman" w:cs="Times New Roman"/>
          <w:color w:val="000000"/>
        </w:rPr>
        <w:t>moved</w:t>
      </w:r>
      <w:r>
        <w:rPr>
          <w:color w:val="000000"/>
        </w:rPr>
        <w:tab/>
      </w:r>
      <w:r>
        <w:rPr>
          <w:color w:val="000000"/>
        </w:rPr>
        <w:t xml:space="preserve">C. </w:t>
      </w:r>
      <w:r>
        <w:rPr>
          <w:rFonts w:ascii="Times New Roman" w:hAnsi="Times New Roman" w:eastAsia="Times New Roman" w:cs="Times New Roman"/>
          <w:color w:val="000000"/>
        </w:rPr>
        <w:t>inspired</w:t>
      </w:r>
      <w:r>
        <w:rPr>
          <w:color w:val="000000"/>
        </w:rPr>
        <w:tab/>
      </w:r>
      <w:r>
        <w:rPr>
          <w:color w:val="000000"/>
        </w:rPr>
        <w:t xml:space="preserve">D. </w:t>
      </w:r>
      <w:r>
        <w:rPr>
          <w:rFonts w:ascii="Times New Roman" w:hAnsi="Times New Roman" w:eastAsia="Times New Roman" w:cs="Times New Roman"/>
          <w:color w:val="000000"/>
        </w:rPr>
        <w:t>healed</w:t>
      </w:r>
    </w:p>
    <w:p w14:paraId="7AA40362">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266" w:lineRule="exact"/>
        <w:jc w:val="left"/>
        <w:textAlignment w:val="center"/>
        <w:rPr>
          <w:color w:val="000000"/>
        </w:rPr>
      </w:pPr>
      <w:r>
        <w:rPr>
          <w:color w:val="000000"/>
        </w:rPr>
        <w:t>33</w:t>
      </w:r>
      <w:r>
        <w:rPr>
          <w:rFonts w:hint="eastAsia"/>
          <w:color w:val="000000"/>
          <w:lang w:eastAsia="zh-CN"/>
        </w:rPr>
        <w:t>.</w:t>
      </w:r>
      <w:r>
        <w:rPr>
          <w:color w:val="000000"/>
        </w:rPr>
        <w:t xml:space="preserve"> A. </w:t>
      </w:r>
      <w:r>
        <w:rPr>
          <w:rFonts w:ascii="Times New Roman" w:hAnsi="Times New Roman" w:eastAsia="Times New Roman" w:cs="Times New Roman"/>
          <w:color w:val="000000"/>
        </w:rPr>
        <w:t>reminded</w:t>
      </w:r>
      <w:r>
        <w:rPr>
          <w:color w:val="000000"/>
        </w:rPr>
        <w:tab/>
      </w:r>
      <w:r>
        <w:rPr>
          <w:color w:val="000000"/>
        </w:rPr>
        <w:t xml:space="preserve">B. </w:t>
      </w:r>
      <w:r>
        <w:rPr>
          <w:rFonts w:ascii="Times New Roman" w:hAnsi="Times New Roman" w:eastAsia="Times New Roman" w:cs="Times New Roman"/>
          <w:color w:val="000000"/>
        </w:rPr>
        <w:t>forced</w:t>
      </w:r>
      <w:r>
        <w:rPr>
          <w:color w:val="000000"/>
        </w:rPr>
        <w:tab/>
      </w:r>
      <w:r>
        <w:rPr>
          <w:color w:val="000000"/>
        </w:rPr>
        <w:t xml:space="preserve">C. </w:t>
      </w:r>
      <w:r>
        <w:rPr>
          <w:rFonts w:ascii="Times New Roman" w:hAnsi="Times New Roman" w:eastAsia="Times New Roman" w:cs="Times New Roman"/>
          <w:color w:val="000000"/>
        </w:rPr>
        <w:t>protected</w:t>
      </w:r>
      <w:r>
        <w:rPr>
          <w:color w:val="000000"/>
        </w:rPr>
        <w:tab/>
      </w:r>
      <w:r>
        <w:rPr>
          <w:color w:val="000000"/>
        </w:rPr>
        <w:t xml:space="preserve">D. </w:t>
      </w:r>
      <w:r>
        <w:rPr>
          <w:rFonts w:ascii="Times New Roman" w:hAnsi="Times New Roman" w:eastAsia="Times New Roman" w:cs="Times New Roman"/>
          <w:color w:val="000000"/>
        </w:rPr>
        <w:t>hardened</w:t>
      </w:r>
    </w:p>
    <w:p w14:paraId="5BD3E005">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266" w:lineRule="exact"/>
        <w:jc w:val="left"/>
        <w:textAlignment w:val="center"/>
        <w:rPr>
          <w:color w:val="000000"/>
        </w:rPr>
      </w:pPr>
      <w:r>
        <w:rPr>
          <w:color w:val="000000"/>
        </w:rPr>
        <w:t xml:space="preserve">34. A. </w:t>
      </w:r>
      <w:r>
        <w:rPr>
          <w:rFonts w:ascii="Times New Roman" w:hAnsi="Times New Roman" w:eastAsia="Times New Roman" w:cs="Times New Roman"/>
          <w:color w:val="000000"/>
        </w:rPr>
        <w:t>honor</w:t>
      </w:r>
      <w:r>
        <w:rPr>
          <w:color w:val="000000"/>
        </w:rPr>
        <w:tab/>
      </w:r>
      <w:r>
        <w:rPr>
          <w:color w:val="000000"/>
        </w:rPr>
        <w:t xml:space="preserve">B. </w:t>
      </w:r>
      <w:r>
        <w:rPr>
          <w:rFonts w:ascii="Times New Roman" w:hAnsi="Times New Roman" w:eastAsia="Times New Roman" w:cs="Times New Roman"/>
          <w:color w:val="000000"/>
        </w:rPr>
        <w:t>hope</w:t>
      </w:r>
      <w:r>
        <w:rPr>
          <w:color w:val="000000"/>
        </w:rPr>
        <w:tab/>
      </w:r>
      <w:r>
        <w:rPr>
          <w:color w:val="000000"/>
        </w:rPr>
        <w:t xml:space="preserve">C. </w:t>
      </w:r>
      <w:r>
        <w:rPr>
          <w:rFonts w:ascii="Times New Roman" w:hAnsi="Times New Roman" w:eastAsia="Times New Roman" w:cs="Times New Roman"/>
          <w:color w:val="000000"/>
        </w:rPr>
        <w:t>peace</w:t>
      </w:r>
      <w:r>
        <w:rPr>
          <w:color w:val="000000"/>
        </w:rPr>
        <w:tab/>
      </w:r>
      <w:r>
        <w:rPr>
          <w:color w:val="000000"/>
        </w:rPr>
        <w:t xml:space="preserve">D. </w:t>
      </w:r>
      <w:r>
        <w:rPr>
          <w:rFonts w:ascii="Times New Roman" w:hAnsi="Times New Roman" w:eastAsia="Times New Roman" w:cs="Times New Roman"/>
          <w:color w:val="000000"/>
        </w:rPr>
        <w:t>trust</w:t>
      </w:r>
    </w:p>
    <w:p w14:paraId="103DF811">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266" w:lineRule="exact"/>
        <w:jc w:val="left"/>
        <w:textAlignment w:val="center"/>
        <w:rPr>
          <w:color w:val="000000"/>
        </w:rPr>
      </w:pPr>
      <w:r>
        <w:rPr>
          <w:color w:val="000000"/>
        </w:rPr>
        <w:t xml:space="preserve">35. A. </w:t>
      </w:r>
      <w:r>
        <w:rPr>
          <w:rFonts w:ascii="Times New Roman" w:hAnsi="Times New Roman" w:eastAsia="Times New Roman" w:cs="Times New Roman"/>
          <w:color w:val="000000"/>
        </w:rPr>
        <w:t>attacking</w:t>
      </w:r>
      <w:r>
        <w:rPr>
          <w:color w:val="000000"/>
        </w:rPr>
        <w:tab/>
      </w:r>
      <w:r>
        <w:rPr>
          <w:color w:val="000000"/>
        </w:rPr>
        <w:t xml:space="preserve">B. </w:t>
      </w:r>
      <w:r>
        <w:rPr>
          <w:rFonts w:ascii="Times New Roman" w:hAnsi="Times New Roman" w:eastAsia="Times New Roman" w:cs="Times New Roman"/>
          <w:color w:val="000000"/>
        </w:rPr>
        <w:t>braving</w:t>
      </w:r>
      <w:r>
        <w:rPr>
          <w:color w:val="000000"/>
        </w:rPr>
        <w:tab/>
      </w:r>
      <w:r>
        <w:rPr>
          <w:color w:val="000000"/>
        </w:rPr>
        <w:t xml:space="preserve">C. </w:t>
      </w:r>
      <w:r>
        <w:rPr>
          <w:rFonts w:ascii="Times New Roman" w:hAnsi="Times New Roman" w:eastAsia="Times New Roman" w:cs="Times New Roman"/>
          <w:color w:val="000000"/>
        </w:rPr>
        <w:t>gathering</w:t>
      </w:r>
      <w:r>
        <w:rPr>
          <w:color w:val="000000"/>
        </w:rPr>
        <w:tab/>
      </w:r>
      <w:r>
        <w:rPr>
          <w:color w:val="000000"/>
        </w:rPr>
        <w:t xml:space="preserve">D. </w:t>
      </w:r>
      <w:r>
        <w:rPr>
          <w:rFonts w:ascii="Times New Roman" w:hAnsi="Times New Roman" w:eastAsia="Times New Roman" w:cs="Times New Roman"/>
          <w:color w:val="000000"/>
        </w:rPr>
        <w:t>predicting</w:t>
      </w:r>
    </w:p>
    <w:p w14:paraId="7A3A7A93">
      <w:pPr>
        <w:keepNext w:val="0"/>
        <w:keepLines w:val="0"/>
        <w:pageBreakBefore w:val="0"/>
        <w:widowControl w:val="0"/>
        <w:kinsoku/>
        <w:wordWrap/>
        <w:overflowPunct/>
        <w:topLinePunct w:val="0"/>
        <w:autoSpaceDE/>
        <w:autoSpaceDN/>
        <w:bidi w:val="0"/>
        <w:adjustRightInd/>
        <w:snapToGrid/>
        <w:spacing w:line="266" w:lineRule="exact"/>
        <w:jc w:val="left"/>
        <w:textAlignment w:val="center"/>
        <w:rPr>
          <w:color w:val="000000"/>
          <w:sz w:val="21"/>
          <w:szCs w:val="21"/>
        </w:rPr>
      </w:pPr>
      <w:r>
        <w:rPr>
          <w:rFonts w:ascii="宋体" w:hAnsi="宋体" w:eastAsia="宋体" w:cs="宋体"/>
          <w:b/>
          <w:color w:val="000000"/>
          <w:sz w:val="21"/>
          <w:szCs w:val="21"/>
        </w:rPr>
        <w:t>第二节</w:t>
      </w:r>
      <w:r>
        <w:rPr>
          <w:rFonts w:hint="eastAsia" w:ascii="宋体" w:hAnsi="宋体" w:cs="宋体"/>
          <w:b/>
          <w:color w:val="000000"/>
          <w:sz w:val="21"/>
          <w:szCs w:val="21"/>
          <w:lang w:val="en-US" w:eastAsia="zh-CN"/>
        </w:rPr>
        <w:t xml:space="preserve"> 语法填空 </w:t>
      </w:r>
      <w:r>
        <w:rPr>
          <w:rFonts w:ascii="Times New Roman" w:hAnsi="Times New Roman" w:eastAsia="Times New Roman" w:cs="Times New Roman"/>
          <w:b/>
          <w:color w:val="000000"/>
          <w:sz w:val="21"/>
          <w:szCs w:val="21"/>
        </w:rPr>
        <w:t>(</w:t>
      </w:r>
      <w:r>
        <w:rPr>
          <w:rFonts w:ascii="宋体" w:hAnsi="宋体" w:eastAsia="宋体" w:cs="宋体"/>
          <w:b/>
          <w:color w:val="000000"/>
          <w:sz w:val="21"/>
          <w:szCs w:val="21"/>
        </w:rPr>
        <w:t>共</w:t>
      </w:r>
      <w:r>
        <w:rPr>
          <w:rFonts w:ascii="Times New Roman" w:hAnsi="Times New Roman" w:eastAsia="Times New Roman" w:cs="Times New Roman"/>
          <w:b/>
          <w:color w:val="000000"/>
          <w:sz w:val="21"/>
          <w:szCs w:val="21"/>
        </w:rPr>
        <w:t>10</w:t>
      </w:r>
      <w:r>
        <w:rPr>
          <w:rFonts w:ascii="宋体" w:hAnsi="宋体" w:eastAsia="宋体" w:cs="宋体"/>
          <w:b/>
          <w:color w:val="000000"/>
          <w:sz w:val="21"/>
          <w:szCs w:val="21"/>
        </w:rPr>
        <w:t>小题；每小题</w:t>
      </w:r>
      <w:r>
        <w:rPr>
          <w:rFonts w:ascii="Times New Roman" w:hAnsi="Times New Roman" w:eastAsia="Times New Roman" w:cs="Times New Roman"/>
          <w:b/>
          <w:color w:val="000000"/>
          <w:sz w:val="21"/>
          <w:szCs w:val="21"/>
        </w:rPr>
        <w:t>1.5</w:t>
      </w:r>
      <w:r>
        <w:rPr>
          <w:rFonts w:ascii="宋体" w:hAnsi="宋体" w:eastAsia="宋体" w:cs="宋体"/>
          <w:b/>
          <w:color w:val="000000"/>
          <w:sz w:val="21"/>
          <w:szCs w:val="21"/>
        </w:rPr>
        <w:t>分，满分</w:t>
      </w:r>
      <w:r>
        <w:rPr>
          <w:rFonts w:ascii="Times New Roman" w:hAnsi="Times New Roman" w:eastAsia="Times New Roman" w:cs="Times New Roman"/>
          <w:b/>
          <w:color w:val="000000"/>
          <w:sz w:val="21"/>
          <w:szCs w:val="21"/>
        </w:rPr>
        <w:t>15</w:t>
      </w:r>
      <w:r>
        <w:rPr>
          <w:rFonts w:ascii="宋体" w:hAnsi="宋体" w:eastAsia="宋体" w:cs="宋体"/>
          <w:b/>
          <w:color w:val="000000"/>
          <w:sz w:val="21"/>
          <w:szCs w:val="21"/>
        </w:rPr>
        <w:t>分</w:t>
      </w:r>
      <w:r>
        <w:rPr>
          <w:rFonts w:ascii="Times New Roman" w:hAnsi="Times New Roman" w:eastAsia="Times New Roman" w:cs="Times New Roman"/>
          <w:b/>
          <w:color w:val="000000"/>
          <w:sz w:val="21"/>
          <w:szCs w:val="21"/>
        </w:rPr>
        <w:t>)</w:t>
      </w:r>
    </w:p>
    <w:p w14:paraId="778C12AB">
      <w:pPr>
        <w:keepNext w:val="0"/>
        <w:keepLines w:val="0"/>
        <w:pageBreakBefore w:val="0"/>
        <w:widowControl w:val="0"/>
        <w:kinsoku/>
        <w:wordWrap/>
        <w:overflowPunct/>
        <w:topLinePunct w:val="0"/>
        <w:autoSpaceDE/>
        <w:autoSpaceDN/>
        <w:bidi w:val="0"/>
        <w:adjustRightInd/>
        <w:snapToGrid/>
        <w:spacing w:line="290" w:lineRule="exact"/>
        <w:ind w:firstLine="420"/>
        <w:jc w:val="left"/>
        <w:textAlignment w:val="center"/>
        <w:rPr>
          <w:color w:val="000000"/>
        </w:rPr>
      </w:pPr>
      <w:r>
        <w:rPr>
          <w:rFonts w:ascii="Times New Roman" w:hAnsi="Times New Roman" w:eastAsia="Times New Roman" w:cs="Times New Roman"/>
          <w:color w:val="000000"/>
        </w:rPr>
        <w:t xml:space="preserve">A Latin translation of The Tao Te Ching, </w:t>
      </w:r>
      <w:r>
        <w:rPr>
          <w:color w:val="000000"/>
          <w:u w:val="single"/>
        </w:rPr>
        <w:t>___36___</w:t>
      </w:r>
      <w:r>
        <w:rPr>
          <w:rFonts w:ascii="Times New Roman" w:hAnsi="Times New Roman" w:eastAsia="Times New Roman" w:cs="Times New Roman"/>
          <w:color w:val="000000"/>
        </w:rPr>
        <w:t xml:space="preserve"> (forget) in the British Library for more than 300 years, has recently been rediscovered and published through the efforts of Misha Tadd, a scholar at Nankai University.</w:t>
      </w:r>
    </w:p>
    <w:p w14:paraId="304982C6">
      <w:pPr>
        <w:keepNext w:val="0"/>
        <w:keepLines w:val="0"/>
        <w:pageBreakBefore w:val="0"/>
        <w:widowControl w:val="0"/>
        <w:kinsoku/>
        <w:wordWrap/>
        <w:overflowPunct/>
        <w:topLinePunct w:val="0"/>
        <w:autoSpaceDE/>
        <w:autoSpaceDN/>
        <w:bidi w:val="0"/>
        <w:adjustRightInd/>
        <w:snapToGrid/>
        <w:spacing w:line="290" w:lineRule="exact"/>
        <w:ind w:firstLine="420"/>
        <w:jc w:val="left"/>
        <w:textAlignment w:val="center"/>
        <w:rPr>
          <w:color w:val="000000"/>
        </w:rPr>
      </w:pPr>
      <w:r>
        <w:rPr>
          <w:rFonts w:ascii="Times New Roman" w:hAnsi="Times New Roman" w:eastAsia="Times New Roman" w:cs="Times New Roman"/>
          <w:color w:val="000000"/>
        </w:rPr>
        <w:t xml:space="preserve">Tadd says, “Compared with </w:t>
      </w:r>
      <w:r>
        <w:rPr>
          <w:rFonts w:ascii="Times New Roman" w:hAnsi="Times New Roman" w:eastAsia="Times New Roman" w:cs="Times New Roman"/>
          <w:i/>
          <w:color w:val="000000"/>
        </w:rPr>
        <w:t>The Analects of Confucius</w:t>
      </w:r>
      <w:r>
        <w:rPr>
          <w:rFonts w:ascii="Times New Roman" w:hAnsi="Times New Roman" w:eastAsia="Times New Roman" w:cs="Times New Roman"/>
          <w:color w:val="000000"/>
        </w:rPr>
        <w:t xml:space="preserve">, which </w:t>
      </w:r>
      <w:r>
        <w:rPr>
          <w:color w:val="000000"/>
          <w:u w:val="single"/>
        </w:rPr>
        <w:t>___37___</w:t>
      </w:r>
      <w:r>
        <w:rPr>
          <w:rFonts w:ascii="Times New Roman" w:hAnsi="Times New Roman" w:eastAsia="Times New Roman" w:cs="Times New Roman"/>
          <w:color w:val="000000"/>
        </w:rPr>
        <w:t xml:space="preserve"> (root) in the traditions and rules of the Spring and Autumn Period (770-476 BC), The Tao Te Ching does not involve specific names, places, </w:t>
      </w:r>
      <w:r>
        <w:rPr>
          <w:color w:val="000000"/>
          <w:u w:val="single"/>
        </w:rPr>
        <w:t>___38___</w:t>
      </w:r>
      <w:r>
        <w:rPr>
          <w:rFonts w:ascii="Times New Roman" w:hAnsi="Times New Roman" w:eastAsia="Times New Roman" w:cs="Times New Roman"/>
          <w:color w:val="000000"/>
        </w:rPr>
        <w:t xml:space="preserve"> social systems.” This quality allows it to go beyond cultural boundaries and speak directly to universal human concerns.</w:t>
      </w:r>
    </w:p>
    <w:p w14:paraId="0FC61300">
      <w:pPr>
        <w:keepNext w:val="0"/>
        <w:keepLines w:val="0"/>
        <w:pageBreakBefore w:val="0"/>
        <w:widowControl w:val="0"/>
        <w:kinsoku/>
        <w:wordWrap/>
        <w:overflowPunct/>
        <w:topLinePunct w:val="0"/>
        <w:autoSpaceDE/>
        <w:autoSpaceDN/>
        <w:bidi w:val="0"/>
        <w:adjustRightInd/>
        <w:snapToGrid/>
        <w:spacing w:line="290" w:lineRule="exact"/>
        <w:ind w:firstLine="420"/>
        <w:jc w:val="left"/>
        <w:textAlignment w:val="center"/>
        <w:rPr>
          <w:color w:val="000000"/>
        </w:rPr>
      </w:pPr>
      <w:r>
        <w:rPr>
          <w:rFonts w:ascii="Times New Roman" w:hAnsi="Times New Roman" w:eastAsia="Times New Roman" w:cs="Times New Roman"/>
          <w:color w:val="000000"/>
        </w:rPr>
        <w:t xml:space="preserve">Tadd’s connection with </w:t>
      </w:r>
      <w:r>
        <w:rPr>
          <w:rFonts w:ascii="Times New Roman" w:hAnsi="Times New Roman" w:eastAsia="Times New Roman" w:cs="Times New Roman"/>
          <w:i/>
          <w:color w:val="000000"/>
        </w:rPr>
        <w:t>The Tao Te Ching</w:t>
      </w:r>
      <w:r>
        <w:rPr>
          <w:rFonts w:ascii="Times New Roman" w:hAnsi="Times New Roman" w:eastAsia="Times New Roman" w:cs="Times New Roman"/>
          <w:color w:val="000000"/>
        </w:rPr>
        <w:t xml:space="preserve"> began at the age of 14, when he came </w:t>
      </w:r>
      <w:r>
        <w:rPr>
          <w:color w:val="000000"/>
          <w:u w:val="single"/>
        </w:rPr>
        <w:t>___39___</w:t>
      </w:r>
      <w:r>
        <w:rPr>
          <w:rFonts w:ascii="Times New Roman" w:hAnsi="Times New Roman" w:eastAsia="Times New Roman" w:cs="Times New Roman"/>
          <w:color w:val="000000"/>
        </w:rPr>
        <w:t xml:space="preserve"> an English edition in a small-town library in the United States. That chance encounter sparked </w:t>
      </w:r>
      <w:r>
        <w:rPr>
          <w:color w:val="000000"/>
          <w:u w:val="single"/>
        </w:rPr>
        <w:t>___40___</w:t>
      </w:r>
      <w:r>
        <w:rPr>
          <w:rFonts w:ascii="Times New Roman" w:hAnsi="Times New Roman" w:eastAsia="Times New Roman" w:cs="Times New Roman"/>
          <w:color w:val="000000"/>
        </w:rPr>
        <w:t xml:space="preserve"> one-of-a-kind interest in Chinese culture.</w:t>
      </w:r>
    </w:p>
    <w:p w14:paraId="399732B2">
      <w:pPr>
        <w:keepNext w:val="0"/>
        <w:keepLines w:val="0"/>
        <w:pageBreakBefore w:val="0"/>
        <w:widowControl w:val="0"/>
        <w:kinsoku/>
        <w:wordWrap/>
        <w:overflowPunct/>
        <w:topLinePunct w:val="0"/>
        <w:autoSpaceDE/>
        <w:autoSpaceDN/>
        <w:bidi w:val="0"/>
        <w:adjustRightInd/>
        <w:snapToGrid/>
        <w:spacing w:line="290" w:lineRule="exact"/>
        <w:ind w:firstLine="420"/>
        <w:jc w:val="left"/>
        <w:textAlignment w:val="center"/>
        <w:rPr>
          <w:color w:val="000000"/>
        </w:rPr>
      </w:pPr>
      <w:r>
        <w:rPr>
          <w:rFonts w:ascii="Times New Roman" w:hAnsi="Times New Roman" w:eastAsia="Times New Roman" w:cs="Times New Roman"/>
          <w:color w:val="000000"/>
        </w:rPr>
        <w:t xml:space="preserve">Years later, while </w:t>
      </w:r>
      <w:r>
        <w:rPr>
          <w:color w:val="000000"/>
          <w:u w:val="single"/>
        </w:rPr>
        <w:t>___41___</w:t>
      </w:r>
      <w:r>
        <w:rPr>
          <w:rFonts w:ascii="Times New Roman" w:hAnsi="Times New Roman" w:eastAsia="Times New Roman" w:cs="Times New Roman"/>
          <w:color w:val="000000"/>
        </w:rPr>
        <w:t xml:space="preserve"> (study) a Latin translation of </w:t>
      </w:r>
      <w:r>
        <w:rPr>
          <w:rFonts w:ascii="Times New Roman" w:hAnsi="Times New Roman" w:eastAsia="Times New Roman" w:cs="Times New Roman"/>
          <w:i/>
          <w:color w:val="000000"/>
        </w:rPr>
        <w:t>The Republic</w:t>
      </w:r>
      <w:r>
        <w:rPr>
          <w:rFonts w:ascii="Times New Roman" w:hAnsi="Times New Roman" w:eastAsia="Times New Roman" w:cs="Times New Roman"/>
          <w:color w:val="000000"/>
        </w:rPr>
        <w:t xml:space="preserve"> by Plato, Tadd wondered if The Tao Te Ching could also be translated into Latin. His search eventually led him to the British Library, </w:t>
      </w:r>
      <w:r>
        <w:rPr>
          <w:color w:val="000000"/>
          <w:u w:val="single"/>
        </w:rPr>
        <w:t>___42___</w:t>
      </w:r>
      <w:r>
        <w:rPr>
          <w:rFonts w:ascii="Times New Roman" w:hAnsi="Times New Roman" w:eastAsia="Times New Roman" w:cs="Times New Roman"/>
          <w:color w:val="000000"/>
        </w:rPr>
        <w:t xml:space="preserve"> he discovered a Latin manuscript of the text, translated by early missionaries. He discovered parts of the manuscript were faded and </w:t>
      </w:r>
      <w:r>
        <w:rPr>
          <w:color w:val="000000"/>
          <w:u w:val="single"/>
        </w:rPr>
        <w:t>___43___</w:t>
      </w:r>
      <w:r>
        <w:rPr>
          <w:rFonts w:ascii="Times New Roman" w:hAnsi="Times New Roman" w:eastAsia="Times New Roman" w:cs="Times New Roman"/>
          <w:color w:val="000000"/>
        </w:rPr>
        <w:t xml:space="preserve"> (complete), and it was not until 2022 that he obtained a full digital scan of the work. He spent a long time transcribing, comparing, and annotating the text word by word. “It requires enduring </w:t>
      </w:r>
      <w:r>
        <w:rPr>
          <w:color w:val="000000"/>
          <w:u w:val="single"/>
        </w:rPr>
        <w:t>___44___</w:t>
      </w:r>
      <w:r>
        <w:rPr>
          <w:rFonts w:ascii="Times New Roman" w:hAnsi="Times New Roman" w:eastAsia="Times New Roman" w:cs="Times New Roman"/>
          <w:color w:val="000000"/>
        </w:rPr>
        <w:t xml:space="preserve"> (patient),” Tadd says.</w:t>
      </w:r>
    </w:p>
    <w:p w14:paraId="0DBDD609">
      <w:pPr>
        <w:keepNext w:val="0"/>
        <w:keepLines w:val="0"/>
        <w:pageBreakBefore w:val="0"/>
        <w:widowControl w:val="0"/>
        <w:kinsoku/>
        <w:wordWrap/>
        <w:overflowPunct/>
        <w:topLinePunct w:val="0"/>
        <w:autoSpaceDE/>
        <w:autoSpaceDN/>
        <w:bidi w:val="0"/>
        <w:adjustRightInd/>
        <w:snapToGrid/>
        <w:spacing w:line="290" w:lineRule="exact"/>
        <w:ind w:firstLine="420"/>
        <w:jc w:val="left"/>
        <w:textAlignment w:val="center"/>
        <w:rPr>
          <w:color w:val="000000"/>
        </w:rPr>
      </w:pPr>
      <w:r>
        <w:rPr>
          <w:rFonts w:ascii="Times New Roman" w:hAnsi="Times New Roman" w:eastAsia="Times New Roman" w:cs="Times New Roman"/>
          <w:color w:val="000000"/>
        </w:rPr>
        <w:t xml:space="preserve">The thought system of </w:t>
      </w:r>
      <w:r>
        <w:rPr>
          <w:rFonts w:ascii="Times New Roman" w:hAnsi="Times New Roman" w:eastAsia="Times New Roman" w:cs="Times New Roman"/>
          <w:i/>
          <w:color w:val="000000"/>
        </w:rPr>
        <w:t xml:space="preserve">The Tao Te Ching </w:t>
      </w:r>
      <w:r>
        <w:rPr>
          <w:rFonts w:ascii="Times New Roman" w:hAnsi="Times New Roman" w:eastAsia="Times New Roman" w:cs="Times New Roman"/>
          <w:color w:val="000000"/>
        </w:rPr>
        <w:t xml:space="preserve">is grounded in China, but its interpretation and influence are now </w:t>
      </w:r>
      <w:r>
        <w:rPr>
          <w:color w:val="000000"/>
          <w:u w:val="single"/>
        </w:rPr>
        <w:t>____45____</w:t>
      </w:r>
      <w:r>
        <w:rPr>
          <w:rFonts w:ascii="Times New Roman" w:hAnsi="Times New Roman" w:eastAsia="Times New Roman" w:cs="Times New Roman"/>
          <w:color w:val="000000"/>
        </w:rPr>
        <w:t xml:space="preserve"> (true) global.</w:t>
      </w:r>
    </w:p>
    <w:sectPr>
      <w:headerReference r:id="rId3" w:type="default"/>
      <w:footerReference r:id="rId4" w:type="default"/>
      <w:pgSz w:w="11906" w:h="16838"/>
      <w:pgMar w:top="1134" w:right="1134" w:bottom="1134" w:left="1134" w:header="567"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50A944">
    <w:pPr>
      <w:spacing w:line="240" w:lineRule="auto"/>
      <w:jc w:val="both"/>
    </w:pPr>
    <w:r>
      <w:rPr>
        <w:rFonts w:ascii="宋体" w:hAnsi="宋体" w:eastAsia="宋体" w:cs="宋体"/>
        <w:b w:val="0"/>
        <w:bCs/>
        <w:color w:val="auto"/>
        <w:sz w:val="18"/>
        <w:szCs w:val="18"/>
      </w:rPr>
      <w:drawing>
        <wp:anchor distT="0" distB="0" distL="114300" distR="114300" simplePos="0" relativeHeight="251661312" behindDoc="0" locked="0" layoutInCell="1" allowOverlap="1">
          <wp:simplePos x="0" y="0"/>
          <wp:positionH relativeFrom="page">
            <wp:posOffset>7165975</wp:posOffset>
          </wp:positionH>
          <wp:positionV relativeFrom="topMargin">
            <wp:posOffset>10285095</wp:posOffset>
          </wp:positionV>
          <wp:extent cx="393700" cy="406400"/>
          <wp:effectExtent l="0" t="0" r="6350" b="1270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stretch>
                    <a:fillRect/>
                  </a:stretch>
                </pic:blipFill>
                <pic:spPr>
                  <a:xfrm>
                    <a:off x="0" y="0"/>
                    <a:ext cx="393700" cy="406400"/>
                  </a:xfrm>
                  <a:prstGeom prst="rect">
                    <a:avLst/>
                  </a:prstGeom>
                </pic:spPr>
              </pic:pic>
            </a:graphicData>
          </a:graphic>
        </wp:anchor>
      </w:drawing>
    </w:r>
    <w:r>
      <w:rPr>
        <w:rFonts w:ascii="宋体" w:hAnsi="宋体" w:eastAsia="宋体" w:cs="宋体"/>
        <w:b w:val="0"/>
        <w:bCs/>
        <w:color w:val="auto"/>
        <w:sz w:val="18"/>
        <w:szCs w:val="18"/>
      </w:rPr>
      <w:drawing>
        <wp:anchor distT="0" distB="0" distL="114300" distR="114300" simplePos="0" relativeHeight="251662336" behindDoc="0" locked="0" layoutInCell="1" allowOverlap="1">
          <wp:simplePos x="0" y="0"/>
          <wp:positionH relativeFrom="page">
            <wp:posOffset>7191375</wp:posOffset>
          </wp:positionH>
          <wp:positionV relativeFrom="topMargin">
            <wp:posOffset>10399395</wp:posOffset>
          </wp:positionV>
          <wp:extent cx="368300" cy="292100"/>
          <wp:effectExtent l="0" t="0" r="12700" b="12700"/>
          <wp:wrapNone/>
          <wp:docPr id="3" name="图片 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学科网(www.zxxk.com)--教育资源门户，提供试卷、教案、课件、论文、素材以及各类教学资源下载，还有大量而丰富的教学相关资讯！"/>
                  <pic:cNvPicPr>
                    <a:picLocks noChangeAspect="1"/>
                  </pic:cNvPicPr>
                </pic:nvPicPr>
                <pic:blipFill>
                  <a:blip r:embed="rId2"/>
                  <a:stretch>
                    <a:fillRect/>
                  </a:stretch>
                </pic:blipFill>
                <pic:spPr>
                  <a:xfrm>
                    <a:off x="0" y="0"/>
                    <a:ext cx="368300" cy="292100"/>
                  </a:xfrm>
                  <a:prstGeom prst="rect">
                    <a:avLst/>
                  </a:prstGeom>
                </pic:spPr>
              </pic:pic>
            </a:graphicData>
          </a:graphic>
        </wp:anchor>
      </w:drawing>
    </w:r>
    <w:r>
      <w:rPr>
        <w:rFonts w:ascii="宋体" w:hAnsi="宋体" w:eastAsia="宋体" w:cs="宋体"/>
        <w:b w:val="0"/>
        <w:bCs/>
        <w:color w:val="auto"/>
        <w:sz w:val="18"/>
        <w:szCs w:val="18"/>
      </w:rPr>
      <w:t>浙江强基联盟</w:t>
    </w:r>
    <w:r>
      <w:rPr>
        <w:rFonts w:ascii="Times New Roman" w:hAnsi="Times New Roman" w:eastAsia="Times New Roman" w:cs="Times New Roman"/>
        <w:b w:val="0"/>
        <w:bCs/>
        <w:color w:val="auto"/>
        <w:sz w:val="18"/>
        <w:szCs w:val="18"/>
      </w:rPr>
      <w:t>3</w:t>
    </w:r>
    <w:r>
      <w:rPr>
        <w:rFonts w:ascii="宋体" w:hAnsi="宋体" w:eastAsia="宋体" w:cs="宋体"/>
        <w:b w:val="0"/>
        <w:bCs/>
        <w:color w:val="auto"/>
        <w:sz w:val="18"/>
        <w:szCs w:val="18"/>
      </w:rPr>
      <w:t>月联考</w:t>
    </w:r>
    <w:r>
      <w:rPr>
        <w:rFonts w:hint="eastAsia" w:ascii="宋体" w:hAnsi="宋体" w:cs="宋体"/>
        <w:b w:val="0"/>
        <w:bCs/>
        <w:color w:val="auto"/>
        <w:sz w:val="18"/>
        <w:szCs w:val="18"/>
        <w:lang w:val="en-US" w:eastAsia="zh-CN"/>
      </w:rPr>
      <w:t xml:space="preserve">                        </w:t>
    </w:r>
    <w:r>
      <w:t>第</w:t>
    </w:r>
    <w:r>
      <w:fldChar w:fldCharType="begin"/>
    </w:r>
    <w:r>
      <w:instrText xml:space="preserve">PAGE</w:instrText>
    </w:r>
    <w:r>
      <w:fldChar w:fldCharType="separate"/>
    </w:r>
    <w:r>
      <w:t>1</w:t>
    </w:r>
    <w:r>
      <w:fldChar w:fldCharType="end"/>
    </w:r>
    <w:r>
      <w:t>页/共</w:t>
    </w:r>
    <w:r>
      <w:fldChar w:fldCharType="begin"/>
    </w:r>
    <w:r>
      <w:instrText xml:space="preserve">NUMPAGES</w:instrText>
    </w:r>
    <w:r>
      <w:fldChar w:fldCharType="separate"/>
    </w:r>
    <w:r>
      <w:t>1</w:t>
    </w:r>
    <w:r>
      <w:fldChar w:fldCharType="end"/>
    </w:r>
    <w:r>
      <w:t>页</w:t>
    </w:r>
  </w:p>
  <w:p w14:paraId="2B7A6A73">
    <w:pPr>
      <w:pStyle w:val="2"/>
    </w:pPr>
  </w:p>
  <w:p w14:paraId="28E918CE">
    <w:pPr>
      <w:tabs>
        <w:tab w:val="center" w:pos="4153"/>
        <w:tab w:val="right" w:pos="8306"/>
      </w:tabs>
      <w:snapToGrid w:val="0"/>
      <w:jc w:val="left"/>
      <w:rPr>
        <w:rFonts w:cs="Times New Roman"/>
        <w:kern w:val="0"/>
        <w:sz w:val="2"/>
        <w:szCs w:val="2"/>
      </w:rPr>
    </w:pPr>
    <w:r>
      <w:rPr>
        <w:color w:val="FFFFFF"/>
        <w:sz w:val="2"/>
        <w:szCs w:val="2"/>
      </w:rPr>
      <w:pict>
        <v:shape id="PowerPlusWaterMarkObject1453549720" o:spid="_x0000_s4098" o:spt="136" alt="学科网 zxxk.com" type="#_x0000_t136" style="position:absolute;left:0pt;margin-left:158.95pt;margin-top:407.9pt;height:2.85pt;width:2.85pt;mso-position-horizontal-relative:margin;mso-position-vertical-relative:margin;rotation:20643840f;z-index:-251657216;mso-width-relative:page;mso-height-relative:page;" filled="t" stroked="f" coordsize="21600,21600" o:allowincell="f">
          <v:path/>
          <v:fill on="t" opacity="32768f" focussize="0,0"/>
          <v:stroke on="f"/>
          <v:imagedata o:title=""/>
          <o:lock v:ext="edit"/>
          <v:textpath on="t" fitshape="t" fitpath="t" trim="f" xscale="f" string="zxxk.com" style="font-family:宋体;font-size:8pt;v-same-letter-heights:f;v-text-align:center;"/>
        </v:shape>
      </w:pict>
    </w:r>
    <w:r>
      <w:rPr>
        <w:color w:val="FFFFFF"/>
        <w:sz w:val="2"/>
        <w:szCs w:val="2"/>
      </w:rPr>
      <w:pict>
        <v:shape id="图片 5" o:spid="_x0000_s4099" o:spt="75" alt="学科网 zxxk.com" type="#_x0000_t75" style="position:absolute;left:0pt;margin-left:64.05pt;margin-top:-20.75pt;height:0.05pt;width:0.05pt;z-index:251660288;mso-width-relative:page;mso-height-relative:page;" filled="f" o:preferrelative="t" stroked="f" coordsize="21600,21600">
          <v:path/>
          <v:fill on="f" focussize="0,0"/>
          <v:stroke on="f" joinstyle="miter"/>
          <v:imagedata r:id="rId3" r:href="rId4" o:title=""/>
          <o:lock v:ext="edit" aspectratio="t"/>
        </v:shape>
      </w:pict>
    </w:r>
    <w:r>
      <w:rPr>
        <w:rFonts w:hint="eastAsia" w:cs="Times New Roman"/>
        <w:color w:val="FFFFFF"/>
        <w:kern w:val="0"/>
        <w:sz w:val="2"/>
        <w:szCs w:val="2"/>
      </w:rPr>
      <w:t>学科网（北京）股份有限公司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2AE73">
    <w:pPr>
      <w:pStyle w:val="3"/>
      <w:pBdr>
        <w:bottom w:val="none" w:color="auto" w:sz="0" w:space="0"/>
      </w:pBdr>
    </w:pPr>
    <w:r>
      <w:t xml:space="preserve">   </w:t>
    </w:r>
  </w:p>
  <w:p w14:paraId="6D4E54A2">
    <w:pPr>
      <w:pBdr>
        <w:bottom w:val="none" w:color="auto" w:sz="0" w:space="1"/>
      </w:pBdr>
      <w:snapToGrid w:val="0"/>
      <w:rPr>
        <w:rFonts w:cs="Times New Roman"/>
        <w:kern w:val="0"/>
        <w:sz w:val="2"/>
        <w:szCs w:val="2"/>
      </w:rPr>
    </w:pPr>
    <w:r>
      <w:pict>
        <v:shape id="图片 4" o:spid="_x0000_s4097" o:spt="75" alt="学科网 zxxk.com" type="#_x0000_t75" style="position:absolute;left:0pt;margin-left:351pt;margin-top:8.45pt;height:0.75pt;width:0.75pt;z-index:251659264;mso-width-relative:page;mso-height-relative:page;" filled="f" o:preferrelative="t" stroked="f" coordsize="21600,21600">
          <v:path/>
          <v:fill on="f" focussize="0,0"/>
          <v:stroke on="f" joinstyle="miter"/>
          <v:imagedata r:id="rId1" r:href="rId2" o:title=""/>
          <o:lock v:ext="edit" aspectratio="t"/>
        </v:shape>
      </w:pict>
    </w:r>
    <w:r>
      <w:rPr>
        <w:rFonts w:hint="eastAsia"/>
        <w:color w:val="FFFFFF"/>
        <w:sz w:val="2"/>
        <w:szCs w:val="2"/>
      </w:rPr>
      <w:pict>
        <v:shape id="_x0000_i1025" o:spt="136" alt="学科网 zxxk.com" type="#_x0000_t136" style="height:0.85pt;width:0.85pt;" filled="f" stroked="f" coordsize="21600,21600">
          <v:path/>
          <v:fill on="f" color2="#AAAAAA" focussize="0,0"/>
          <v:stroke on="f" color="#FFFFFF"/>
          <v:imagedata o:title=""/>
          <o:lock v:ext="edit"/>
          <v:textpath on="t" fitshape="t" fitpath="t" trim="t" xscale="f" string="学科网（北京）股份有限公司 " style="font-family:宋体;font-size:8pt;v-rotate-letters:f;v-same-letter-heights:f;v-text-align:center;v-text-spacing:78650f;"/>
          <w10:wrap type="none"/>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50C9E"/>
    <w:rsid w:val="00567E50"/>
    <w:rsid w:val="0059145F"/>
    <w:rsid w:val="00596076"/>
    <w:rsid w:val="005B39DB"/>
    <w:rsid w:val="005C2124"/>
    <w:rsid w:val="005F1362"/>
    <w:rsid w:val="00605626"/>
    <w:rsid w:val="006071D5"/>
    <w:rsid w:val="0062039B"/>
    <w:rsid w:val="00623C16"/>
    <w:rsid w:val="00637D3A"/>
    <w:rsid w:val="00640BF5"/>
    <w:rsid w:val="00657AA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2D9E6FF2"/>
    <w:rsid w:val="38274566"/>
    <w:rsid w:val="515046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宋体"/>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link w:val="7"/>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Hyperlink"/>
    <w:basedOn w:val="5"/>
    <w:unhideWhenUsed/>
    <w:uiPriority w:val="99"/>
    <w:rPr>
      <w:color w:val="0000FF"/>
      <w:u w:val="single"/>
    </w:rPr>
  </w:style>
  <w:style w:type="character" w:customStyle="1" w:styleId="7">
    <w:name w:val="页眉 Char"/>
    <w:basedOn w:val="5"/>
    <w:link w:val="3"/>
    <w:uiPriority w:val="99"/>
    <w:rPr>
      <w:kern w:val="2"/>
      <w:sz w:val="18"/>
      <w:szCs w:val="24"/>
    </w:rPr>
  </w:style>
  <w:style w:type="paragraph" w:styleId="8">
    <w:name w:val="No Spacing"/>
    <w:qFormat/>
    <w:uiPriority w:val="1"/>
    <w:rPr>
      <w:rFonts w:eastAsia="Microsoft YaHei UI" w:asciiTheme="minorHAnsi" w:hAnsiTheme="minorHAnsi" w:cstheme="minorBidi"/>
      <w:sz w:val="22"/>
      <w:szCs w:val="22"/>
      <w:lang w:val="en-US" w:eastAsia="zh-CN" w:bidi="ar-SA"/>
    </w:r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4" Type="http://schemas.openxmlformats.org/officeDocument/2006/relationships/image" Target="file:///D:\qq&#25991;&#20214;\712321467\Image\C2C\Image2\%25257B75232B38-A165-1FB7-499C-2E1C792CACB5%25257D.png" TargetMode="External"/><Relationship Id="rId3" Type="http://schemas.openxmlformats.org/officeDocument/2006/relationships/image" Target="media/image1.png"/><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file:///D:\qq&#25991;&#20214;\712321467\Image\C2C\Image2\%25257B75232B38-A165-1FB7-499C-2E1C792CACB5%25257D.png" TargetMode="External"/><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Info spid="_x0000_s4098"/>
    <customShpInfo spid="_x0000_s4099"/>
  </customShpExts>
</s:customData>
</file>

<file path=customXml/item2.xml><?xml version="1.0" encoding="utf-8"?>
<b:Sources xmlns="http://schemas.openxmlformats.org/officeDocument/2006/bibliography"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307460-9DFB-479F-8EE5-A342464829CF}">
  <ds:schemaRefs/>
</ds:datastoreItem>
</file>

<file path=docProps/app.xml><?xml version="1.0" encoding="utf-8"?>
<Properties xmlns="http://schemas.openxmlformats.org/officeDocument/2006/extended-properties" xmlns:vt="http://schemas.openxmlformats.org/officeDocument/2006/docPropsVTypes">
  <Template>Normal.dotm</Template>
  <Company>学科网 www.zxxk.com</Company>
  <Pages>4</Pages>
  <Words>2924</Words>
  <Characters>13807</Characters>
  <Lines>0</Lines>
  <Paragraphs>0</Paragraphs>
  <TotalTime>9</TotalTime>
  <ScaleCrop>false</ScaleCrop>
  <LinksUpToDate>false</LinksUpToDate>
  <CharactersWithSpaces>16511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2026-03-08T11:22:00Z</dcterms:created>
  <dc:creator>学科网试题生产平台</dc:creator>
  <dc:description>3964348295087104</dc:description>
  <cp:lastModifiedBy>鱼儿</cp:lastModifiedBy>
  <dcterms:modified xsi:type="dcterms:W3CDTF">2026-03-11T00:08:05Z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KSOTemplateDocerSaveRecord">
    <vt:lpwstr>eyJoZGlkIjoiMDNlN2FiOWE5ZWNmZGY4OWU2MTkzOTYzY2YxNjBkNzQiLCJ1c2VySWQiOiI0NTkyMzgyMDMifQ==</vt:lpwstr>
  </property>
  <property fmtid="{D5CDD505-2E9C-101B-9397-08002B2CF9AE}" pid="7" name="KSOProductBuildVer">
    <vt:lpwstr>2052-12.1.0.25225</vt:lpwstr>
  </property>
  <property fmtid="{D5CDD505-2E9C-101B-9397-08002B2CF9AE}" pid="8" name="ICV">
    <vt:lpwstr>55FDC186171E499C8C34E42AB176B9BD_13</vt:lpwstr>
  </property>
</Properties>
</file>