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02AAC">
      <w:pPr>
        <w:rPr>
          <w:rFonts w:hint="eastAsia"/>
          <w:lang w:eastAsia="zh-CN"/>
        </w:rPr>
      </w:pPr>
      <w:r>
        <w:rPr>
          <w:rFonts w:hint="eastAsia"/>
        </w:rPr>
        <w:t>导入新课</w:t>
      </w:r>
      <w:r>
        <w:rPr>
          <w:rFonts w:hint="eastAsia"/>
          <w:lang w:eastAsia="zh-CN"/>
        </w:rPr>
        <w:t>：唐朝诗人张籍在《凉州 词》中，采用以声传影  的艺术手法，描述了一支商队经由河西走廊，运送丝绸前往西域的画面。这幅画面的历史背景，就是源远流长的丝绸之路贸易。丝绸之路是沟通古代东西方经济、文化的主要桥梁。</w:t>
      </w:r>
    </w:p>
    <w:p w14:paraId="19F458B9">
      <w:pPr>
        <w:numPr>
          <w:ilvl w:val="0"/>
          <w:numId w:val="1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 古代的商路、贸易与文化交流</w:t>
      </w:r>
    </w:p>
    <w:p w14:paraId="13E86B94">
      <w:pPr>
        <w:rPr>
          <w:rFonts w:hint="eastAsia"/>
        </w:rPr>
      </w:pPr>
      <w:r>
        <w:rPr>
          <w:rFonts w:hint="eastAsia"/>
        </w:rPr>
        <w:t>课程标准：</w:t>
      </w:r>
    </w:p>
    <w:p w14:paraId="1E3C1A54">
      <w:pPr>
        <w:rPr>
          <w:rFonts w:hint="eastAsia"/>
        </w:rPr>
      </w:pPr>
      <w:r>
        <w:rPr>
          <w:rFonts w:hint="eastAsia"/>
        </w:rPr>
        <w:t xml:space="preserve"> 1、了解中国古代丝绸之路的开辟和其他丝绸之路；</w:t>
      </w:r>
    </w:p>
    <w:p w14:paraId="552298BE">
      <w:r>
        <w:rPr>
          <w:rFonts w:hint="eastAsia"/>
        </w:rPr>
        <w:t xml:space="preserve"> 2、了解商品所体现的特色文化，理解贸易活动在文化交流中扮演的重要角色</w:t>
      </w:r>
    </w:p>
    <w:p w14:paraId="25192561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一、丝绸之路</w:t>
      </w:r>
    </w:p>
    <w:p w14:paraId="18B0876C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人类早期几个文明中心之间的交往主要是沿着东西方向,经由中国西北和中亚连通欧洲的商陆进行的。</w:t>
      </w:r>
    </w:p>
    <w:p w14:paraId="048EC033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1877年，德国地质地理学家李希霍芬在其著作《中国》一书中，把“从公元前114年至公元127年间，中国与中亚、中国与印度间以丝绸贸易为媒介的这条西域交通道路”命名为“丝绸之路”，这一名词很快被学术界和大众所接受，并正式运用。</w:t>
      </w:r>
    </w:p>
    <w:p w14:paraId="72D3F42E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1、含义:</w:t>
      </w:r>
    </w:p>
    <w:p w14:paraId="3D254AEF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经由中国西北和中亚连通欧亚大陆的商路。后人在这条商路上发现了大量丝绸遗存，因此将它命名为“丝绸之路”。</w:t>
      </w:r>
    </w:p>
    <w:p w14:paraId="1EB211CA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2、地位:</w:t>
      </w:r>
    </w:p>
    <w:p w14:paraId="5D31F189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(1)沟通古代东西方经济、文化的主要桥梁。</w:t>
      </w:r>
    </w:p>
    <w:p w14:paraId="258DDCCD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(2)东西方经济和文化交流的重要象征。</w:t>
      </w:r>
    </w:p>
    <w:p w14:paraId="66BBF317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多角度理解张骞出使西域的影响。</w:t>
      </w:r>
    </w:p>
    <w:p w14:paraId="712B56A6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政治：加强对西部边疆的了解和有效管辖，利于统一多民族国家的巩固与发展。</w:t>
      </w:r>
    </w:p>
    <w:p w14:paraId="069DAF2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经济：促进物种交流，利于边疆开发和经济发展。</w:t>
      </w:r>
    </w:p>
    <w:p w14:paraId="05F9A2D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文化：促进丝路畅通，利于中外经济、文化交流，扩大中华文明的影响。</w:t>
      </w:r>
    </w:p>
    <w:p w14:paraId="556A795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思想：“凿空”和“丝路”精神，是中国人民不畏艰险、勇于开拓的历史象征。</w:t>
      </w:r>
    </w:p>
    <w:p w14:paraId="31F3D161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思考点（选必3P49）如何理解将张骞通西域称为“凿空”这种说法？</w:t>
      </w:r>
    </w:p>
    <w:p w14:paraId="21D65F1B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一方面：经由中国西北和中亚的丝绸之路贸易在张骞通西域之前已存在，但没有形成比较固定的路线，而且断断续续，不大为世人所知。因此司马迁等中国古代学者会认为“西域险阸，本无道路”，将张骞通西域视为开辟道路的创举，称其为“凿空”。</w:t>
      </w:r>
    </w:p>
    <w:p w14:paraId="28C943FB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另一方面：张骞通西域是丝绸之路发展史上的标志性事件，其前后的丝绸之路交通和贸易，无论在规模、稳定性还是影响力等方面，确实不可同日而语。所有“凿空”的提法，也有一定道理。</w:t>
      </w:r>
    </w:p>
    <w:p w14:paraId="05B2188C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根据材料及所学，分析西汉丝绸之路得以开通的原因？</w:t>
      </w:r>
    </w:p>
    <w:p w14:paraId="13447EB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①政治因素：西汉国力强大,政局稳定,张骞出使西域后,西域地区行政机构设立，提供政治保障。</w:t>
      </w:r>
    </w:p>
    <w:p w14:paraId="23301B17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②科技因素：中国丝织、制瓷技术先进;茶叶造业、手工业发展。</w:t>
      </w:r>
    </w:p>
    <w:p w14:paraId="752EEA4B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③经济因素：汉代经济发展提供了物质条件；中外商人之间的贸易和罗马帝国也起了重要推动作用。</w:t>
      </w:r>
    </w:p>
    <w:p w14:paraId="2DC608D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④军事因素：对匈奴战争的胜利,保障了商路的安全。</w:t>
      </w:r>
    </w:p>
    <w:p w14:paraId="2ED557E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⑤交通因素：海路交通条件不断完善;航海造船技术提高;指南针运用于航海;等等。</w:t>
      </w:r>
    </w:p>
    <w:p w14:paraId="7903F9E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⑥思想因素：中国友好往来与和平交往的愿景；海外贸易的历史传统。</w:t>
      </w:r>
      <w:bookmarkStart w:id="0" w:name="_GoBack"/>
      <w:bookmarkEnd w:id="0"/>
    </w:p>
    <w:p w14:paraId="4B7EC24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4、发展</w:t>
      </w:r>
    </w:p>
    <w:tbl>
      <w:tblPr>
        <w:tblW w:w="63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4"/>
        <w:gridCol w:w="1614"/>
        <w:gridCol w:w="1555"/>
        <w:gridCol w:w="1475"/>
      </w:tblGrid>
      <w:tr w14:paraId="7DF7F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734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BA55"/>
            <w:tcMar>
              <w:left w:w="108" w:type="dxa"/>
              <w:right w:w="108" w:type="dxa"/>
            </w:tcMar>
            <w:vAlign w:val="center"/>
          </w:tcPr>
          <w:p w14:paraId="60953EE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丝绸之路</w:t>
            </w:r>
          </w:p>
        </w:tc>
        <w:tc>
          <w:tcPr>
            <w:tcW w:w="1614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BA55"/>
            <w:tcMar>
              <w:left w:w="108" w:type="dxa"/>
              <w:right w:w="108" w:type="dxa"/>
            </w:tcMar>
            <w:vAlign w:val="center"/>
          </w:tcPr>
          <w:p w14:paraId="371F1790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兴起时间</w:t>
            </w:r>
          </w:p>
        </w:tc>
        <w:tc>
          <w:tcPr>
            <w:tcW w:w="1555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BA55"/>
            <w:tcMar>
              <w:left w:w="108" w:type="dxa"/>
              <w:right w:w="108" w:type="dxa"/>
            </w:tcMar>
            <w:vAlign w:val="center"/>
          </w:tcPr>
          <w:p w14:paraId="2C44A3B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繁荣时间</w:t>
            </w:r>
          </w:p>
        </w:tc>
        <w:tc>
          <w:tcPr>
            <w:tcW w:w="1475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BA55"/>
            <w:tcMar>
              <w:left w:w="108" w:type="dxa"/>
              <w:right w:w="108" w:type="dxa"/>
            </w:tcMar>
            <w:vAlign w:val="center"/>
          </w:tcPr>
          <w:p w14:paraId="03C8AD2A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衰落时间</w:t>
            </w:r>
          </w:p>
        </w:tc>
      </w:tr>
      <w:tr w14:paraId="1B3BE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34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BA55"/>
            <w:tcMar>
              <w:left w:w="108" w:type="dxa"/>
              <w:right w:w="108" w:type="dxa"/>
            </w:tcMar>
            <w:vAlign w:val="center"/>
          </w:tcPr>
          <w:p w14:paraId="0FE75753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陆上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丝绸之路</w:t>
            </w:r>
          </w:p>
        </w:tc>
        <w:tc>
          <w:tcPr>
            <w:tcW w:w="1614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E7D1"/>
            <w:tcMar>
              <w:left w:w="108" w:type="dxa"/>
              <w:right w:w="108" w:type="dxa"/>
            </w:tcMar>
            <w:vAlign w:val="center"/>
          </w:tcPr>
          <w:p w14:paraId="271F84EC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西汉   </w:t>
            </w:r>
          </w:p>
        </w:tc>
        <w:tc>
          <w:tcPr>
            <w:tcW w:w="1555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E7D1"/>
            <w:tcMar>
              <w:left w:w="108" w:type="dxa"/>
              <w:right w:w="108" w:type="dxa"/>
            </w:tcMar>
            <w:vAlign w:val="center"/>
          </w:tcPr>
          <w:p w14:paraId="27D0A90E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/>
                <w:sz w:val="24"/>
                <w:szCs w:val="24"/>
              </w:rPr>
              <w:t>隋唐（前期）</w:t>
            </w:r>
          </w:p>
        </w:tc>
        <w:tc>
          <w:tcPr>
            <w:tcW w:w="1475" w:type="dxa"/>
            <w:tcBorders>
              <w:top w:val="single" w:color="FFFFFF" w:sz="6" w:space="0"/>
              <w:left w:val="single" w:color="FFFFFF" w:sz="6" w:space="0"/>
              <w:bottom w:val="single" w:color="FFFFFF" w:sz="18" w:space="0"/>
              <w:right w:val="single" w:color="FFFFFF" w:sz="6" w:space="0"/>
            </w:tcBorders>
            <w:shd w:val="clear" w:color="auto" w:fill="FFE7D1"/>
            <w:tcMar>
              <w:left w:w="108" w:type="dxa"/>
              <w:right w:w="108" w:type="dxa"/>
            </w:tcMar>
            <w:vAlign w:val="center"/>
          </w:tcPr>
          <w:p w14:paraId="057F8C6C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/>
                <w:sz w:val="24"/>
                <w:szCs w:val="24"/>
              </w:rPr>
              <w:t>明清</w:t>
            </w:r>
          </w:p>
        </w:tc>
      </w:tr>
    </w:tbl>
    <w:p w14:paraId="317DA284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张骞出使西域的影响</w:t>
      </w:r>
      <w:r>
        <w:rPr>
          <w:rFonts w:hint="eastAsia"/>
          <w:lang w:val="en-US" w:eastAsia="zh-CN"/>
        </w:rPr>
        <w:t>：政治：加强对西部边疆地区的有效管理，有利于统一多民族国家的巩固和发展。经济：促进了物种交流，有利于边疆开发和经济发展。外交：促进丝绸之路畅通和贸易的繁荣，有利于中外经济文化交流。文化：凿空和丝路精神，成为中国人不畏艰难，勇于开拓的象征。</w:t>
      </w:r>
    </w:p>
    <w:p w14:paraId="32EEC0A9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探究：两汉时期陆上丝路走向兴盛的原因？</w:t>
      </w:r>
    </w:p>
    <w:p w14:paraId="794AF9C9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原因：（1）汉朝积极的对外政策；（2）两汉经济发展、丝织业发达；（3）市场需求大，贸易利润丰厚，商人活跃；（4）稳定的国际关系及丝路沿线国家的参与。</w:t>
      </w:r>
    </w:p>
    <w:p w14:paraId="01B4AA1F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探究：丝绸之路  隋唐达到鼎盛的原因。</w:t>
      </w:r>
    </w:p>
    <w:p w14:paraId="42480F8F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原因：（1）国家统一，疆域广阔（2）政治稳定，国力强盛，交通发达（3）经济繁荣，手工业发达（4）政策开明（5）文化繁荣，制度先进。</w:t>
      </w:r>
    </w:p>
    <w:p w14:paraId="0B4B6A3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唐中期以后发展受阻的原因？（1）唐朝中期以后，受割据、战乱等因素影响；（2）东西方的海路联系日益活跃，逐渐取代陆上商路。（3）运载能力有限，对利润有较大限制；（4）支线的路线复杂，不利于通行；</w:t>
      </w:r>
    </w:p>
    <w:p w14:paraId="5C205304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陆上丝绸之路衰落的原因</w:t>
      </w:r>
      <w:r>
        <w:rPr>
          <w:rFonts w:hint="eastAsia"/>
          <w:lang w:val="en-US" w:eastAsia="zh-CN"/>
        </w:rPr>
        <w:t>：衰落原因：①运载能力有限，对利润有较大限制；</w:t>
      </w:r>
    </w:p>
    <w:p w14:paraId="54C4702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②支线的路线复杂，不利于通行；③受割据、战乱等因素影响，加上东西方的海路联系日益活跃，丝绸之路的重要性渐趋下降</w:t>
      </w:r>
    </w:p>
    <w:p w14:paraId="05A9DA68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二、欧亚大陆其他重要商路</w:t>
      </w:r>
    </w:p>
    <w:p w14:paraId="2417415E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定义①狭义：经由中国西北和中亚连通欧亚大陆的商路（路线）即陆上（典型）</w:t>
      </w:r>
    </w:p>
    <w:p w14:paraId="2B5F64B1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②广义：指沟通欧亚大陆之间的商路——陆上 + 海上 + 草原  + 西南……。</w:t>
      </w:r>
    </w:p>
    <w:p w14:paraId="415BF8F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①东段：从长安到玉门关、阳关。</w:t>
      </w:r>
    </w:p>
    <w:p w14:paraId="4039D9F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②中段：从玉门关、阳关以西至葱岭。</w:t>
      </w:r>
    </w:p>
    <w:p w14:paraId="6F8657AF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③西段：从葱岭往西经过中亚可达今天的印度、伊朗、阿拉伯、欧洲、非洲（向东到达朝鲜）【纲上】。</w:t>
      </w:r>
    </w:p>
    <w:p w14:paraId="67CC49EF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结合课本思考，丝绸之路的路线的特点。</w:t>
      </w:r>
    </w:p>
    <w:p w14:paraId="519FE9EC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（1）起源早，历史悠久； </w:t>
      </w:r>
    </w:p>
    <w:p w14:paraId="194FC3C5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（2）线路众多，主要在欧亚大陆内部；</w:t>
      </w:r>
    </w:p>
    <w:p w14:paraId="4A5A0276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（3）线路复杂，动态发展；</w:t>
      </w:r>
    </w:p>
    <w:p w14:paraId="590F95D7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（4）中国地位突出。</w:t>
      </w:r>
    </w:p>
    <w:p w14:paraId="26E6D46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1、草原丝绸之路</w:t>
      </w:r>
    </w:p>
    <w:p w14:paraId="69DC448B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（1）路线：从漠北草原或南西伯利亚西行，经由咸海、里海以北通往欧洲或小亚细亚的商路。</w:t>
      </w:r>
    </w:p>
    <w:p w14:paraId="4C9F0E35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（2）作用：匈奴，突厥等游牧民族多沿此路西迁。</w:t>
      </w:r>
    </w:p>
    <w:p w14:paraId="16B326A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（3）</w:t>
      </w:r>
      <w:r>
        <w:rPr>
          <w:rFonts w:hint="eastAsia" w:eastAsiaTheme="minorEastAsia"/>
          <w:lang w:val="en-US" w:eastAsia="zh-CN"/>
        </w:rPr>
        <w:t>特点:文化的传播范围广、速度较快，持续性长。草原丝绸之路具有多样性与复杂性的特点。</w:t>
      </w:r>
    </w:p>
    <w:p w14:paraId="45F07CB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2、西南丝绸之路</w:t>
      </w:r>
    </w:p>
    <w:p w14:paraId="16B1220C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（1）开通：西汉是中印两个文明古国最早的联系纽带。</w:t>
      </w:r>
    </w:p>
    <w:p w14:paraId="15E6FA59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发展：唐宋时期，中原与青藏高原形成茶马互市。</w:t>
      </w:r>
    </w:p>
    <w:p w14:paraId="2EE23B3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（2）路线：关中平原→蜀（成都平原）→横断山麓南下→澜沧江、怒江→缅甸、印度→中亚、西亚。</w:t>
      </w:r>
    </w:p>
    <w:p w14:paraId="74A28CF3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（3）地位：在沟通古代中国西南地区与东南亚、南亚的联系上，长期发挥着重要作用。</w:t>
      </w:r>
    </w:p>
    <w:p w14:paraId="2545C555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3、海上丝绸之路</w:t>
      </w:r>
    </w:p>
    <w:p w14:paraId="0456F9E8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（1）开通：西汉。</w:t>
      </w:r>
    </w:p>
    <w:p w14:paraId="27DD743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（2）路线：东南沿海→南海→马六甲海峡→印度洋。</w:t>
      </w:r>
    </w:p>
    <w:p w14:paraId="767E680A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（3）发展：宋元：造船航海技术进步出海频繁，联系地域广，沿海口岸多；明初：郑和下西洋达到了巅峰。</w:t>
      </w:r>
    </w:p>
    <w:p w14:paraId="101A8F5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（4）作用</w:t>
      </w:r>
      <w:r>
        <w:rPr>
          <w:rFonts w:hint="eastAsia"/>
          <w:lang w:val="en-US" w:eastAsia="zh-CN"/>
        </w:rPr>
        <w:t>：</w:t>
      </w:r>
      <w:r>
        <w:rPr>
          <w:rFonts w:hint="eastAsia" w:eastAsiaTheme="minorEastAsia"/>
          <w:lang w:val="en-US" w:eastAsia="zh-CN"/>
        </w:rPr>
        <w:t>①在东西方交流中发挥的作用越来越重要</w:t>
      </w:r>
    </w:p>
    <w:p w14:paraId="104FA30A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②中国与东南亚、南亚、西亚和东非地区建立了广泛联系。</w:t>
      </w:r>
    </w:p>
    <w:p w14:paraId="310DD271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③广州、泉州、明州等沿海口岸，成为海上丝绸之路的重要交通枢纽，促进了南方经济的发展</w:t>
      </w:r>
    </w:p>
    <w:p w14:paraId="37FC0DFC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（5）特点:以东南沿海港口为起点;贸易范围较广;</w:t>
      </w:r>
    </w:p>
    <w:p w14:paraId="536AD5F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         出口货物以手工业品为主,进口货物以原料、贵重奢侈品为主。</w:t>
      </w:r>
    </w:p>
    <w:p w14:paraId="213BC939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唐宋以来，对外交往通道为什么会由陆上丝绸之路转向海上丝绸之路？</w:t>
      </w:r>
    </w:p>
    <w:p w14:paraId="0C241A7D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（1）政治：少数民族政权隔断了陆路交通，传统的商路（陆上丝路）断绝；</w:t>
      </w:r>
    </w:p>
    <w:p w14:paraId="78519063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          政府重视并鼓励对外贸易；</w:t>
      </w:r>
    </w:p>
    <w:p w14:paraId="6319B02E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          制定了系统完备的市舶管理制度，专门管理海上贸易；</w:t>
      </w:r>
    </w:p>
    <w:p w14:paraId="4F419414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（2）经济：经济重心的南移；制瓷业等手工业发达；波斯和阿拉伯商人的推动；</w:t>
      </w:r>
    </w:p>
    <w:p w14:paraId="7949479A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          经济发展对商品需求量增加；海路比陆路载重量更大,成本更低。</w:t>
      </w:r>
    </w:p>
    <w:p w14:paraId="08F23B2D">
      <w:pPr>
        <w:numPr>
          <w:ilvl w:val="0"/>
          <w:numId w:val="2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科技：造船和航海技术发达。</w:t>
      </w:r>
    </w:p>
    <w:p w14:paraId="71172160">
      <w:pPr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学思之窗</w:t>
      </w:r>
      <w:r>
        <w:rPr>
          <w:rFonts w:hint="eastAsia"/>
          <w:lang w:val="en-US" w:eastAsia="zh-CN"/>
        </w:rPr>
        <w:t xml:space="preserve">：教材P52     阅读材料，想一想：张赛提出了怎样的探险计划？ 他为什么会提出这样的计划？ </w:t>
      </w:r>
    </w:p>
    <w:p w14:paraId="1AA857E0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（1）探险计划：从四川到印度，再由印度到大夏，这是“西南丝绸之路”的主要路线。</w:t>
      </w:r>
    </w:p>
    <w:p w14:paraId="30385F9C">
      <w:pPr>
        <w:numPr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（2）原因：张赛在西域的大夏见到了四川地区的特产，了解到 这些产品是经由印度贩运而来的，这说明这条路线是行得通的。张赛认为从长安去大夏，路途远而险，且羌人对待汉人不友好，而从四川到印度，再由印度到大夏，路途近且不受羌人的干扰。</w:t>
      </w:r>
    </w:p>
    <w:p w14:paraId="6AE9F060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比较“陆上丝绸之路”与“海上丝绸之路”的异</w:t>
      </w:r>
    </w:p>
    <w:p w14:paraId="65311FF8"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5420" cy="2534285"/>
            <wp:effectExtent l="0" t="0" r="1143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34237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汉志商道</w:t>
      </w:r>
    </w:p>
    <w:p w14:paraId="3A9D4826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（1）概念：汉志指沙特阿拉伯西部沿海地区的古代著名商道,亦称“香料之路”</w:t>
      </w:r>
    </w:p>
    <w:p w14:paraId="3FFFBB76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（2）路线：自东方从海路远道而来的商品先运抵也门，然后用“沙漠之舟”骆驼沿汉志商道转运到巴勒斯坦和叙利亚，再进入欧洲。</w:t>
      </w:r>
    </w:p>
    <w:p w14:paraId="0DE0A990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（3）作用：沟通了印度洋地区与地中海地区的商品贸易，促进了阿拉</w:t>
      </w:r>
    </w:p>
    <w:p w14:paraId="03296678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伯半岛商业经济的发展。</w:t>
      </w:r>
    </w:p>
    <w:p w14:paraId="4879CF71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三、古代商路上的中西文化交流</w:t>
      </w:r>
    </w:p>
    <w:p w14:paraId="5A761AD3">
      <w:pPr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1、商贸之路----中国与西方的商贸交流</w:t>
      </w:r>
    </w:p>
    <w:p w14:paraId="6D65B229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中 国</w:t>
      </w:r>
      <w:r>
        <w:rPr>
          <w:rFonts w:hint="eastAsia"/>
          <w:lang w:val="en-US" w:eastAsia="zh-CN"/>
        </w:rPr>
        <w:t>：丝绸、瓷器、漆器、铁器去西方</w:t>
      </w:r>
    </w:p>
    <w:p w14:paraId="526F907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 方：</w:t>
      </w:r>
      <w:r>
        <w:rPr>
          <w:rFonts w:hint="eastAsia" w:eastAsiaTheme="minorEastAsia"/>
          <w:lang w:val="en-US" w:eastAsia="zh-CN"/>
        </w:rPr>
        <w:t>苜蓿</w:t>
      </w:r>
      <w:r>
        <w:rPr>
          <w:rFonts w:hint="eastAsia"/>
          <w:lang w:val="en-US" w:eastAsia="zh-CN"/>
        </w:rPr>
        <w:t>、宝石、玻璃、香料、良种马、核桃、胡豆、胡瓜、石榴等传入中国</w:t>
      </w:r>
    </w:p>
    <w:p w14:paraId="58BC0134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影响：  极大地促进了商品大流通，实现了东西方商贸互通和经济往来。</w:t>
      </w:r>
    </w:p>
    <w:p w14:paraId="519C9B92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丝绸之路是古代东西方商贸往来的生命线。</w:t>
      </w:r>
    </w:p>
    <w:p w14:paraId="7A84C3B8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2、科技交流之路</w:t>
      </w:r>
    </w:p>
    <w:p w14:paraId="5971479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中国：铸铁、开渠、凿井等技术，丝绸、漆器、金属工具、四大发明等传入西方</w:t>
      </w:r>
    </w:p>
    <w:p w14:paraId="3A3FD26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影响：古丝绸之路推动了科学技术的交互传播，广泛而又深刻地推动了沿线国家生产进步乃至社会变革。丝绸之路是我国与沿线各国科学技术交流的重要平台。</w:t>
      </w:r>
    </w:p>
    <w:p w14:paraId="07BF7B28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3、文化之路----中国与西方的文化交流</w:t>
      </w:r>
    </w:p>
    <w:p w14:paraId="528E6BA9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中国：中医药（炼丹术）等知识去西方</w:t>
      </w:r>
    </w:p>
    <w:p w14:paraId="6FDD2B2C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西方：宗教‘杂技、’魔术、音乐、舞蹈等传入中国</w:t>
      </w:r>
    </w:p>
    <w:p w14:paraId="0FB3BF36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4、民族交融之路</w:t>
      </w:r>
    </w:p>
    <w:p w14:paraId="2B679A7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材料：仅隔一两代，这些胡人的子孙就开始以诗书为业，倾心科第，甚至以礼教自居了，其文化取向和心理认同已完全等同于中原汉人，其间的变化不可谓不大。——李鸿宾《论唐代宫廷内外的胡人侍卫》</w:t>
      </w:r>
    </w:p>
    <w:p w14:paraId="3CF49B4A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材料：昔者汉灵帝好胡服，胡帐，胡床，胡坐，胡饭，胡箜篌，胡迪，胡舞；京师贵戚，皆竞为之。——向达《唐代长安与西域文明》</w:t>
      </w:r>
    </w:p>
    <w:p w14:paraId="64592BE4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5、和平交往之路</w:t>
      </w:r>
    </w:p>
    <w:p w14:paraId="4C9A300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料：自永乐三年（1405年）至宣德六年（1431年），郑和率庞大的商贸舰队，满载丝绸锦缎、四书五经、名家绘画等中国物产，先后七次下西洋远达波斯湾、红海及非洲东海岸。秉持儒家“以德服人"的仁政原则和“厚往薄来”“不欺寡，不凌弱”的和平外交宗旨，体现明王朝“四海一家广示无外”的中华人文情怀与“和顺万邦的远大政治理想，开启了中国与世界文化交流的新征程。——《海上丝绸之路与中华文明早期传播》</w:t>
      </w:r>
    </w:p>
    <w:p w14:paraId="4ABBB0E2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探究：通过所学知识，提炼古代商路上的中西文化交流的特点。</w:t>
      </w:r>
    </w:p>
    <w:p w14:paraId="78BAC65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（1）时空特点：①时间长，历时千年，范围广。</w:t>
      </w:r>
    </w:p>
    <w:p w14:paraId="3EF93A4A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②具有阶段性：前期以陆路为主，自宋代起基本来自海路。</w:t>
      </w:r>
    </w:p>
    <w:p w14:paraId="7B34D521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前期主动对外开放；后期自明清起，逐渐走向自我封闭，实行有限度的对外贸易——朝贡贸易。</w:t>
      </w:r>
    </w:p>
    <w:p w14:paraId="7E5C9301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交流特点：①交流内容广泛：以物质、技术与文化交流为主；②文化上具有双向交流的特点：西亚北非的陶器受到中华文化的影响；中亚、西亚的服饰饮食等对隋唐社会产生影响③交流方式：和平交流（贸易、宗教）</w:t>
      </w:r>
    </w:p>
    <w:p w14:paraId="355F347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古代商路上贸易与文化交流的启示</w:t>
      </w:r>
    </w:p>
    <w:p w14:paraId="7827F05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（1）政治稳定、经济繁荣是对外进行经济文化交流的重要条件。</w:t>
      </w:r>
    </w:p>
    <w:p w14:paraId="034DBA5D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（2）自古以来我国人民就爱好和平、崇尚友好，和平友好交往是我国同外</w:t>
      </w:r>
    </w:p>
    <w:p w14:paraId="699EACE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国交往的主流。</w:t>
      </w:r>
    </w:p>
    <w:p w14:paraId="382DE3E2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（3）对外进行经济文化交流有助于社会进步，闭关锁国会造成国家、民族</w:t>
      </w:r>
    </w:p>
    <w:p w14:paraId="773FE8E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的落后。</w:t>
      </w:r>
    </w:p>
    <w:p w14:paraId="6001F26E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06DBBAE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习近平在2013年9月和10月分别提出建设“新丝绸之路经济带”和“21世纪海上丝绸之路”的战略构想。“一带一路”相关的国家基于但不限于古代丝绸之路的范围，各国和国际、地区组织均可参与，让共建成果惠及更广泛的区域。强调相关各国要打造互利共赢的“利益共同体”和共同发展繁荣的“命运共同体”。</w:t>
      </w:r>
    </w:p>
    <w:p w14:paraId="1AD15C1C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一带”，指的是“丝绸之路经济带”，是在陆地。它有三个走向，从中国出发，一是经中亚、俄罗斯到达欧洲；二是经中亚、西亚至波斯湾、地中海；三是中国到东南亚、南亚、印度洋。“一路”，指的是“21世纪海上丝绸之路”，重点方向是两条，一是从中国沿海港口过南海到印度洋，延伸至欧洲；二是从中国沿海港口过南海到南太平洋。</w:t>
      </w:r>
    </w:p>
    <w:p w14:paraId="2DDABE68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结合历史上的陆上和海上丝绸之路，你觉得今天“一带一路” 有何价值？</w:t>
      </w:r>
    </w:p>
    <w:p w14:paraId="0B17FA97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1、对中国：  有利于我国深化改革，扩大对外开放；有利于保持我国经济持续稳定发展，进一步提高我国的国际地位。 </w:t>
      </w:r>
    </w:p>
    <w:p w14:paraId="2EE9275A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2、对世界：有利于增进沿线国家和地区的经济合作和文化交流，实现各国资源的优势互补，促进各国共同发展；有利于各国消除分歧，增进友谊，维护地区和世界和平。</w:t>
      </w:r>
    </w:p>
    <w:p w14:paraId="4ACC9568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5883A5B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1596070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清刻本悦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E33EB5"/>
    <w:multiLevelType w:val="singleLevel"/>
    <w:tmpl w:val="B0E33EB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2E067F47"/>
    <w:multiLevelType w:val="singleLevel"/>
    <w:tmpl w:val="2E067F47"/>
    <w:lvl w:ilvl="0" w:tentative="0">
      <w:start w:val="9"/>
      <w:numFmt w:val="decimal"/>
      <w:suff w:val="space"/>
      <w:lvlText w:val="第%1课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27B0D"/>
    <w:rsid w:val="5B32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7411</TotalTime>
  <Pages>4</Pages>
  <Words>0</Words>
  <Characters>0</Characters>
  <DocSecurity>0</DocSecurity>
  <Lines>0</Lines>
  <Paragraphs>0</Paragraphs>
  <ScaleCrop>false</ScaleCrop>
  <LinksUpToDate>false</LinksUpToDate>
  <CharactersWithSpaces>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2026-03-27T02:13:00Z</dcterms:created>
  <dcterms:modified xsi:type="dcterms:W3CDTF">2026-04-01T05:46:07Z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5C449538867C400380BCB461F2B17718_11</vt:lpwstr>
  </property>
  <property fmtid="{D5CDD505-2E9C-101B-9397-08002B2CF9AE}" pid="4" name="KSOTemplateDocerSaveRecord">
    <vt:lpwstr>eyJoZGlkIjoiZDg5MDdiYzQyY2ZiOGM5ZDVjMTBlNGU2YzljMjYxYTkiLCJ1c2VySWQiOiIzODQwMDIyOTgifQ==</vt:lpwstr>
  </property>
</Properties>
</file>