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777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default" w:eastAsia="宋体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eastAsia="zh-CN"/>
        </w:rPr>
        <w:t>《</w:t>
      </w:r>
      <w:r>
        <w:rPr>
          <w:rFonts w:hint="eastAsia"/>
          <w:color w:val="000000"/>
          <w:sz w:val="24"/>
          <w:szCs w:val="24"/>
          <w:lang w:val="en-US" w:eastAsia="zh-CN"/>
        </w:rPr>
        <w:t>磁场对运动电荷的作用（一）》教学反思</w:t>
      </w:r>
      <w:bookmarkStart w:id="0" w:name="_GoBack"/>
      <w:bookmarkEnd w:id="0"/>
    </w:p>
    <w:p w14:paraId="6A49B3E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360" w:lineRule="atLeast"/>
        <w:ind w:left="0" w:right="0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本节课整体完成预设目标，学生能掌握约束面下洛伦兹力综合问题的基本分析流程，对竖直杆、水平杆模型的运动规律有较清晰认识。课堂以例题带动规律总结，节奏紧凑、针对性强，多数学生能跟上思路，参与度较好。</w:t>
      </w:r>
    </w:p>
    <w:p w14:paraId="50745DD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360" w:lineRule="atLeast"/>
        <w:ind w:left="0" w:right="0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但教学中仍存在不足：一是部分学生对洛伦兹力方向判断不够熟练，导致弹力分析出错；二是变加速运动的v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noBreakHyphen/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t图像绘制不够规范，对曲线凹凸性理解不到位；三是在倾斜杆与动量定理结合的题目中，学生对变力冲量、合力冲量的选用仍不熟练，计算与公式匹配能力较弱。</w:t>
      </w:r>
    </w:p>
    <w:p w14:paraId="312C11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360" w:lineRule="atLeast"/>
        <w:ind w:left="0" w:right="0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此外，课堂留给学生自主演算、讨论的时间偏少，对基础薄弱学生关注不足。后续教学应增加图像对比训练，强化 “速度变化→洛伦兹力变化→摩擦力变化” 的逻辑链；补充限时小练，夯实动量定理、动能定理的应用场景；同时优化课堂节奏，预留更多思考与纠错时间，帮助学生真正内化方法，提升综合解题能力。</w:t>
      </w:r>
    </w:p>
    <w:p w14:paraId="37584C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33E27"/>
    <w:rsid w:val="03D33E27"/>
    <w:rsid w:val="3A250F74"/>
    <w:rsid w:val="7963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830</Words>
  <Characters>838</Characters>
  <Lines>0</Lines>
  <Paragraphs>0</Paragraphs>
  <TotalTime>1</TotalTime>
  <ScaleCrop>false</ScaleCrop>
  <LinksUpToDate>false</LinksUpToDate>
  <CharactersWithSpaces>858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2026-04-15T16:44:00Z</dcterms:created>
  <dc:creator>枫林</dc:creator>
  <cp:lastModifiedBy>枫林</cp:lastModifiedBy>
  <dcterms:modified xsi:type="dcterms:W3CDTF">2026-04-18T14:55:01Z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FC500AF504C047479560D1D78B2B89F8_13</vt:lpwstr>
  </property>
  <property fmtid="{D5CDD505-2E9C-101B-9397-08002B2CF9AE}" pid="4" name="KSOTemplateDocerSaveRecord">
    <vt:lpwstr>eyJoZGlkIjoiODFhYWU3ZTY0YmI5NTI4NTE0NzVmNGI2MjcyN2M4MTMiLCJ1c2VySWQiOiIxMDc0MDYxNzg3In0=</vt:lpwstr>
  </property>
</Properties>
</file>