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5EE4F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评课</w:t>
      </w:r>
    </w:p>
    <w:p w14:paraId="6E15BDC1">
      <w:pPr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高婧</w:t>
      </w:r>
    </w:p>
    <w:p w14:paraId="4C1F5AB5">
      <w:pPr>
        <w:ind w:firstLine="420" w:firstLineChars="0"/>
      </w:pPr>
      <w:r>
        <w:rPr>
          <w:rFonts w:ascii="宋体" w:hAnsi="宋体" w:eastAsia="宋体" w:cs="宋体"/>
          <w:sz w:val="24"/>
          <w:szCs w:val="24"/>
        </w:rPr>
        <w:t>本节课以肺炎诊疗全过程为真实情境，将神经 - 体液 - 免疫调节网络知识进行系统性重构，教学设计新颖且贴合高考命题方向。教师从机体稳态失衡入手，层层剖析肺炎发生、发展及康复过程中三大调节系统的协同作用，帮助学生建立完整的调节网络认知。课堂注重问题驱动与逻辑推理，引导学生运用所学知识分析病理机制，有效落实生命观念与科学思维素养。师生互动自然，重难点突破到位，整体课堂节奏紧凑、目标</w:t>
      </w: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t>明确。建议可适当增加临床数据或图表分析，进一步提升学生的综合运用与信息解读能力。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6B22C2"/>
    <w:rsid w:val="406B2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2026-04-21T04:12:00Z</dcterms:created>
  <dc:creator>WPS_1592316349</dc:creator>
  <cp:lastModifiedBy>WPS_1592316349</cp:lastModifiedBy>
  <dcterms:modified xsi:type="dcterms:W3CDTF">2026-04-21T04:12:56Z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3015AADC6D864A508C42871A9E8022E6_11</vt:lpwstr>
  </property>
  <property fmtid="{D5CDD505-2E9C-101B-9397-08002B2CF9AE}" pid="4" name="KSOTemplateDocerSaveRecord">
    <vt:lpwstr>eyJoZGlkIjoiZmE4M2U3MjVmZGM4NjEwMDMwYjE4ODRmOTg0M2YwNzIiLCJ1c2VySWQiOiIxMDE1MzEzMjE4In0=</vt:lpwstr>
  </property>
</Properties>
</file>