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《国际合作》评课</w:t>
      </w:r>
    </w:p>
    <w:p w14:paraId="3518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节课紧扣课标，立足地理核心素养，以日本地震对全球经济发展的影响为切入点，逻辑清晰、重难点突出。教师选用一带一路、气候治理等鲜活案例，将抽象知识具象化，有效衔接区域认知与综合思维。课堂互动充分，小组讨论与情境探究结合，学生参与度高，既理解国际合作的必要性，也认识到协作的复杂性。教学注重价值引领，渗透人类命运共同体理念，家国情怀与全球视野兼备。建议可增加更多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据对比与地理图表分析，进一步强化地理学科特色，提升探究深度。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AF"/>
    <w:rsid w:val="0082724B"/>
    <w:rsid w:val="009975A7"/>
    <w:rsid w:val="009C2110"/>
    <w:rsid w:val="00A161DD"/>
    <w:rsid w:val="00A803D5"/>
    <w:rsid w:val="00E84DAF"/>
    <w:rsid w:val="2E7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1</Lines>
  <Paragraphs>1</Paragraphs>
  <TotalTime>2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2026-03-31T09:06:00Z</dcterms:created>
  <dc:creator>丰 杨</dc:creator>
  <cp:lastModifiedBy>冬雪之缘</cp:lastModifiedBy>
  <dcterms:modified xsi:type="dcterms:W3CDTF">2026-04-27T09:00:38Z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eyJoZGlkIjoiMjY5ZjU3MWE2N2IyZDg2MDkwZDg4NjhlOGNjNjRmMmQiLCJ1c2VySWQiOiI1NDk5NzU3MzcifQ==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34334038A0CA46B899322BEB2E6A6813_12</vt:lpwstr>
  </property>
</Properties>
</file>